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3A0A25" w14:paraId="330778FB" w14:textId="77777777" w:rsidTr="005739C4">
        <w:tc>
          <w:tcPr>
            <w:tcW w:w="10080"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9"/>
              <w:gridCol w:w="2265"/>
            </w:tblGrid>
            <w:tr w:rsidR="00F44001" w14:paraId="7E5B5F23" w14:textId="77777777" w:rsidTr="00027D3B">
              <w:trPr>
                <w:trHeight w:val="1725"/>
              </w:trPr>
              <w:tc>
                <w:tcPr>
                  <w:tcW w:w="7149" w:type="dxa"/>
                </w:tcPr>
                <w:p w14:paraId="1D851470" w14:textId="539D199B" w:rsidR="00603B59" w:rsidRDefault="00F35193" w:rsidP="000F0023">
                  <w:pPr>
                    <w:pStyle w:val="Ingenafstand"/>
                  </w:pPr>
                  <w:r>
                    <w:t xml:space="preserve"> </w:t>
                  </w:r>
                </w:p>
                <w:p w14:paraId="4CEC2540" w14:textId="1A5DEF34" w:rsidR="00912700" w:rsidRDefault="00912700" w:rsidP="000F0023">
                  <w:pPr>
                    <w:pStyle w:val="Ingenafstand"/>
                  </w:pPr>
                </w:p>
                <w:p w14:paraId="20AE6766" w14:textId="5DC16ECC" w:rsidR="00912700" w:rsidRDefault="00912700" w:rsidP="000F0023">
                  <w:pPr>
                    <w:pStyle w:val="Ingenafstand"/>
                  </w:pPr>
                </w:p>
                <w:p w14:paraId="60C47188" w14:textId="6B445E0C" w:rsidR="00912700" w:rsidRDefault="00912700" w:rsidP="000F0023">
                  <w:pPr>
                    <w:pStyle w:val="Ingenafstand"/>
                  </w:pPr>
                </w:p>
                <w:p w14:paraId="38D8E4ED" w14:textId="77777777" w:rsidR="00912700" w:rsidRPr="000F0023" w:rsidRDefault="00912700" w:rsidP="000F0023">
                  <w:pPr>
                    <w:pStyle w:val="Ingenafstand"/>
                  </w:pPr>
                </w:p>
                <w:p w14:paraId="156DC32A" w14:textId="77777777" w:rsidR="00603B59" w:rsidRDefault="00603B59" w:rsidP="00B92662">
                  <w:pPr>
                    <w:tabs>
                      <w:tab w:val="left" w:pos="7230"/>
                    </w:tabs>
                    <w:rPr>
                      <w:rFonts w:cs="Arial"/>
                      <w:szCs w:val="20"/>
                    </w:rPr>
                  </w:pPr>
                </w:p>
                <w:tbl>
                  <w:tblPr>
                    <w:tblStyle w:val="Tabel-Gitter"/>
                    <w:tblW w:w="7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6160"/>
                  </w:tblGrid>
                  <w:tr w:rsidR="00603B59" w:rsidRPr="007512BC" w14:paraId="5DFD5488" w14:textId="77777777" w:rsidTr="00C478A3">
                    <w:trPr>
                      <w:trHeight w:val="374"/>
                    </w:trPr>
                    <w:tc>
                      <w:tcPr>
                        <w:tcW w:w="1313" w:type="dxa"/>
                      </w:tcPr>
                      <w:p w14:paraId="2EE4D7C2" w14:textId="77777777" w:rsidR="00603B59" w:rsidRPr="007512BC" w:rsidRDefault="00603B59" w:rsidP="000F78BB">
                        <w:pPr>
                          <w:rPr>
                            <w:b/>
                          </w:rPr>
                        </w:pPr>
                        <w:r w:rsidRPr="007512BC">
                          <w:rPr>
                            <w:b/>
                          </w:rPr>
                          <w:t>Møde</w:t>
                        </w:r>
                      </w:p>
                    </w:tc>
                    <w:sdt>
                      <w:sdtPr>
                        <w:tag w:val="Møde"/>
                        <w:id w:val="1148392532"/>
                        <w:placeholder>
                          <w:docPart w:val="606A922431AA457182D4949E4D06CCB9"/>
                        </w:placeholder>
                      </w:sdtPr>
                      <w:sdtEndPr/>
                      <w:sdtContent>
                        <w:tc>
                          <w:tcPr>
                            <w:tcW w:w="6160" w:type="dxa"/>
                          </w:tcPr>
                          <w:p w14:paraId="1C35FB7B" w14:textId="77777777" w:rsidR="00603B59" w:rsidRPr="007512BC" w:rsidRDefault="000B6D32" w:rsidP="00763DC3">
                            <w:r>
                              <w:t>Det Strategiske Uddannelsesråd</w:t>
                            </w:r>
                          </w:p>
                        </w:tc>
                      </w:sdtContent>
                    </w:sdt>
                  </w:tr>
                  <w:tr w:rsidR="00603B59" w:rsidRPr="007512BC" w14:paraId="78BCF286" w14:textId="77777777" w:rsidTr="00C478A3">
                    <w:trPr>
                      <w:trHeight w:val="374"/>
                    </w:trPr>
                    <w:tc>
                      <w:tcPr>
                        <w:tcW w:w="1313" w:type="dxa"/>
                      </w:tcPr>
                      <w:p w14:paraId="5AA0BDBF" w14:textId="77777777" w:rsidR="00603B59" w:rsidRPr="007512BC" w:rsidRDefault="00603B59" w:rsidP="00603B59">
                        <w:pPr>
                          <w:rPr>
                            <w:b/>
                          </w:rPr>
                        </w:pPr>
                        <w:r>
                          <w:rPr>
                            <w:b/>
                          </w:rPr>
                          <w:t>Dato og t</w:t>
                        </w:r>
                        <w:r w:rsidRPr="007512BC">
                          <w:rPr>
                            <w:b/>
                          </w:rPr>
                          <w:t>id</w:t>
                        </w:r>
                      </w:p>
                    </w:tc>
                    <w:tc>
                      <w:tcPr>
                        <w:tcW w:w="6160" w:type="dxa"/>
                      </w:tcPr>
                      <w:p w14:paraId="639C2825" w14:textId="11632DBA" w:rsidR="00603B59" w:rsidRPr="007512BC" w:rsidRDefault="00375A0C" w:rsidP="00375A0C">
                        <w:r>
                          <w:t>Tors</w:t>
                        </w:r>
                        <w:r w:rsidR="00C46F72">
                          <w:t xml:space="preserve">dag d. </w:t>
                        </w:r>
                        <w:r>
                          <w:t>22. november</w:t>
                        </w:r>
                        <w:r w:rsidR="00745D40">
                          <w:t xml:space="preserve"> 20</w:t>
                        </w:r>
                        <w:r w:rsidR="005805C5">
                          <w:t>18</w:t>
                        </w:r>
                        <w:r w:rsidR="00997A3F">
                          <w:t xml:space="preserve"> </w:t>
                        </w:r>
                        <w:r w:rsidR="00196C42" w:rsidRPr="002B78F5">
                          <w:t xml:space="preserve">kl. </w:t>
                        </w:r>
                        <w:r w:rsidR="006F22FC">
                          <w:t>12</w:t>
                        </w:r>
                        <w:r w:rsidR="00745D40">
                          <w:t>.00</w:t>
                        </w:r>
                        <w:r w:rsidR="004B3B9B">
                          <w:t>-</w:t>
                        </w:r>
                        <w:r w:rsidR="009026D1">
                          <w:t>1</w:t>
                        </w:r>
                        <w:r w:rsidR="006F22FC">
                          <w:t>5</w:t>
                        </w:r>
                        <w:r w:rsidR="009A60F1">
                          <w:t>.0</w:t>
                        </w:r>
                        <w:r w:rsidR="00114CBE">
                          <w:t>0</w:t>
                        </w:r>
                      </w:p>
                    </w:tc>
                  </w:tr>
                  <w:tr w:rsidR="00603B59" w:rsidRPr="007512BC" w14:paraId="24740C34" w14:textId="77777777" w:rsidTr="00C478A3">
                    <w:trPr>
                      <w:trHeight w:val="374"/>
                    </w:trPr>
                    <w:tc>
                      <w:tcPr>
                        <w:tcW w:w="1313" w:type="dxa"/>
                      </w:tcPr>
                      <w:p w14:paraId="03B0EBC7" w14:textId="77777777" w:rsidR="00603B59" w:rsidRPr="007512BC" w:rsidRDefault="00603B59" w:rsidP="000F78BB">
                        <w:pPr>
                          <w:rPr>
                            <w:b/>
                          </w:rPr>
                        </w:pPr>
                        <w:r w:rsidRPr="007512BC">
                          <w:rPr>
                            <w:b/>
                          </w:rPr>
                          <w:t>Sted</w:t>
                        </w:r>
                      </w:p>
                    </w:tc>
                    <w:sdt>
                      <w:sdtPr>
                        <w:id w:val="1148392536"/>
                        <w:placeholder>
                          <w:docPart w:val="96E3BC8F83E84EA6A84D51B4C801E61F"/>
                        </w:placeholder>
                      </w:sdtPr>
                      <w:sdtEndPr/>
                      <w:sdtContent>
                        <w:tc>
                          <w:tcPr>
                            <w:tcW w:w="6160" w:type="dxa"/>
                          </w:tcPr>
                          <w:p w14:paraId="3551F6C1" w14:textId="374AD385" w:rsidR="00603B59" w:rsidRPr="007512BC" w:rsidRDefault="00802361" w:rsidP="0058130F">
                            <w:r>
                              <w:t>Fredrik Bajers Vej 5, lok. 207</w:t>
                            </w:r>
                          </w:p>
                        </w:tc>
                      </w:sdtContent>
                    </w:sdt>
                  </w:tr>
                  <w:tr w:rsidR="00603B59" w:rsidRPr="004403B8" w14:paraId="48B16EF8" w14:textId="77777777" w:rsidTr="00C478A3">
                    <w:trPr>
                      <w:trHeight w:val="374"/>
                    </w:trPr>
                    <w:tc>
                      <w:tcPr>
                        <w:tcW w:w="1313" w:type="dxa"/>
                      </w:tcPr>
                      <w:p w14:paraId="1304E250" w14:textId="77777777" w:rsidR="004C47E3" w:rsidRDefault="004C47E3" w:rsidP="004C47E3">
                        <w:pPr>
                          <w:rPr>
                            <w:b/>
                          </w:rPr>
                        </w:pPr>
                        <w:r>
                          <w:rPr>
                            <w:b/>
                          </w:rPr>
                          <w:t xml:space="preserve">Faste </w:t>
                        </w:r>
                      </w:p>
                      <w:p w14:paraId="3D6ACC1D" w14:textId="77777777" w:rsidR="00603B59" w:rsidRPr="007512BC" w:rsidRDefault="004C47E3" w:rsidP="004C47E3">
                        <w:pPr>
                          <w:rPr>
                            <w:b/>
                          </w:rPr>
                        </w:pPr>
                        <w:r>
                          <w:rPr>
                            <w:b/>
                          </w:rPr>
                          <w:t>d</w:t>
                        </w:r>
                        <w:r w:rsidR="00603B59" w:rsidRPr="007512BC">
                          <w:rPr>
                            <w:b/>
                          </w:rPr>
                          <w:t>eltagere</w:t>
                        </w:r>
                      </w:p>
                    </w:tc>
                    <w:sdt>
                      <w:sdtPr>
                        <w:id w:val="1148392537"/>
                        <w:placeholder>
                          <w:docPart w:val="99596AE56D2A48F28F4C6F7F9B82CE53"/>
                        </w:placeholder>
                      </w:sdtPr>
                      <w:sdtEndPr/>
                      <w:sdtContent>
                        <w:tc>
                          <w:tcPr>
                            <w:tcW w:w="6160" w:type="dxa"/>
                          </w:tcPr>
                          <w:p w14:paraId="45253F17" w14:textId="77777777" w:rsidR="00A3353D" w:rsidRPr="00AC492A" w:rsidRDefault="00A3353D" w:rsidP="00A3353D">
                            <w:pPr>
                              <w:rPr>
                                <w:lang w:val="nb-NO"/>
                              </w:rPr>
                            </w:pPr>
                            <w:r w:rsidRPr="00AC492A">
                              <w:rPr>
                                <w:lang w:val="nb-NO"/>
                              </w:rPr>
                              <w:t>Inger Askehave (IA)</w:t>
                            </w:r>
                          </w:p>
                          <w:p w14:paraId="40F224EE" w14:textId="77777777" w:rsidR="00024DD1" w:rsidRPr="00AC492A" w:rsidRDefault="005805C5" w:rsidP="00024DD1">
                            <w:pPr>
                              <w:rPr>
                                <w:lang w:val="nb-NO"/>
                              </w:rPr>
                            </w:pPr>
                            <w:r>
                              <w:rPr>
                                <w:lang w:val="nb-NO"/>
                              </w:rPr>
                              <w:t>Hans Olav Geil (HOG)</w:t>
                            </w:r>
                          </w:p>
                          <w:p w14:paraId="247F948E" w14:textId="77777777" w:rsidR="008F7F51" w:rsidRPr="002B78F5" w:rsidRDefault="00A3353D" w:rsidP="008F7F51">
                            <w:r w:rsidRPr="002B78F5">
                              <w:t>H</w:t>
                            </w:r>
                            <w:r w:rsidR="00763DC3" w:rsidRPr="002B78F5">
                              <w:t xml:space="preserve">anne Dauer Keller </w:t>
                            </w:r>
                            <w:r w:rsidR="008F7F51" w:rsidRPr="002B78F5">
                              <w:t>(</w:t>
                            </w:r>
                            <w:r w:rsidR="00763DC3" w:rsidRPr="002B78F5">
                              <w:t>HDK</w:t>
                            </w:r>
                            <w:r w:rsidR="008F7F51" w:rsidRPr="002B78F5">
                              <w:t>)</w:t>
                            </w:r>
                            <w:r w:rsidR="005936E7">
                              <w:br/>
                              <w:t>Jakob St</w:t>
                            </w:r>
                            <w:r w:rsidR="00FE3B15" w:rsidRPr="002B78F5">
                              <w:t>oustrup (JS)</w:t>
                            </w:r>
                          </w:p>
                          <w:p w14:paraId="4D72DA1C" w14:textId="77777777" w:rsidR="008F7F51" w:rsidRPr="00AC492A" w:rsidRDefault="00763DC3" w:rsidP="008F7F51">
                            <w:pPr>
                              <w:rPr>
                                <w:lang w:val="nb-NO"/>
                              </w:rPr>
                            </w:pPr>
                            <w:r w:rsidRPr="00AC492A">
                              <w:rPr>
                                <w:lang w:val="nb-NO"/>
                              </w:rPr>
                              <w:t>Malene Gram</w:t>
                            </w:r>
                            <w:r w:rsidR="008F7F51" w:rsidRPr="00AC492A">
                              <w:rPr>
                                <w:lang w:val="nb-NO"/>
                              </w:rPr>
                              <w:t xml:space="preserve"> (</w:t>
                            </w:r>
                            <w:r w:rsidRPr="00AC492A">
                              <w:rPr>
                                <w:lang w:val="nb-NO"/>
                              </w:rPr>
                              <w:t>MG</w:t>
                            </w:r>
                            <w:r w:rsidR="008F7F51" w:rsidRPr="00AC492A">
                              <w:rPr>
                                <w:lang w:val="nb-NO"/>
                              </w:rPr>
                              <w:t>)</w:t>
                            </w:r>
                          </w:p>
                          <w:p w14:paraId="4A264BCC" w14:textId="77777777" w:rsidR="008F7F51" w:rsidRPr="00AC492A" w:rsidRDefault="004B3B9B" w:rsidP="008F7F51">
                            <w:pPr>
                              <w:rPr>
                                <w:lang w:val="nb-NO"/>
                              </w:rPr>
                            </w:pPr>
                            <w:r>
                              <w:rPr>
                                <w:lang w:val="nb-NO"/>
                              </w:rPr>
                              <w:t>Jeppe Emmersen (JE)</w:t>
                            </w:r>
                          </w:p>
                          <w:p w14:paraId="3A36B2F7" w14:textId="77777777" w:rsidR="008F7F51" w:rsidRPr="00AC492A" w:rsidRDefault="00763DC3" w:rsidP="008F7F51">
                            <w:pPr>
                              <w:rPr>
                                <w:lang w:val="nb-NO"/>
                              </w:rPr>
                            </w:pPr>
                            <w:r w:rsidRPr="00AC492A">
                              <w:rPr>
                                <w:lang w:val="nb-NO"/>
                              </w:rPr>
                              <w:t>Lone Vestergaard</w:t>
                            </w:r>
                            <w:r w:rsidR="008F7F51" w:rsidRPr="00AC492A">
                              <w:rPr>
                                <w:lang w:val="nb-NO"/>
                              </w:rPr>
                              <w:t xml:space="preserve"> (</w:t>
                            </w:r>
                            <w:r w:rsidRPr="00AC492A">
                              <w:rPr>
                                <w:lang w:val="nb-NO"/>
                              </w:rPr>
                              <w:t>LV</w:t>
                            </w:r>
                            <w:r w:rsidR="008F7F51" w:rsidRPr="00AC492A">
                              <w:rPr>
                                <w:lang w:val="nb-NO"/>
                              </w:rPr>
                              <w:t>)</w:t>
                            </w:r>
                          </w:p>
                          <w:p w14:paraId="5F7C901C" w14:textId="77777777" w:rsidR="00603B59" w:rsidRPr="007C2962" w:rsidRDefault="00782DEB" w:rsidP="00013083">
                            <w:pPr>
                              <w:rPr>
                                <w:lang w:val="nb-NO"/>
                              </w:rPr>
                            </w:pPr>
                            <w:r w:rsidRPr="006F22FC">
                              <w:rPr>
                                <w:lang w:val="en-US"/>
                              </w:rPr>
                              <w:t>Lisa K</w:t>
                            </w:r>
                            <w:r w:rsidRPr="00CB5449">
                              <w:rPr>
                                <w:lang w:val="nb-NO"/>
                              </w:rPr>
                              <w:t xml:space="preserve">rogh Christensen (LKC) </w:t>
                            </w:r>
                            <w:r w:rsidR="009F02DE" w:rsidRPr="00CB5449">
                              <w:rPr>
                                <w:lang w:val="nb-NO"/>
                              </w:rPr>
                              <w:t>–</w:t>
                            </w:r>
                            <w:r w:rsidRPr="00CB5449">
                              <w:rPr>
                                <w:lang w:val="nb-NO"/>
                              </w:rPr>
                              <w:t xml:space="preserve"> obse</w:t>
                            </w:r>
                            <w:r w:rsidRPr="007C2962">
                              <w:rPr>
                                <w:lang w:val="nb-NO"/>
                              </w:rPr>
                              <w:t>rvatør</w:t>
                            </w:r>
                          </w:p>
                        </w:tc>
                      </w:sdtContent>
                    </w:sdt>
                  </w:tr>
                  <w:tr w:rsidR="004C47E3" w:rsidRPr="00865005" w14:paraId="0E6AA2F6" w14:textId="77777777" w:rsidTr="00C478A3">
                    <w:trPr>
                      <w:trHeight w:val="374"/>
                    </w:trPr>
                    <w:tc>
                      <w:tcPr>
                        <w:tcW w:w="1313" w:type="dxa"/>
                      </w:tcPr>
                      <w:p w14:paraId="59FAF00A" w14:textId="77777777" w:rsidR="004C47E3" w:rsidRPr="007512BC" w:rsidRDefault="00694B8F" w:rsidP="000F78BB">
                        <w:pPr>
                          <w:rPr>
                            <w:b/>
                          </w:rPr>
                        </w:pPr>
                        <w:r w:rsidRPr="006F22FC">
                          <w:rPr>
                            <w:b/>
                            <w:lang w:val="en-US"/>
                          </w:rPr>
                          <w:br/>
                        </w:r>
                        <w:r w:rsidR="004C47E3">
                          <w:rPr>
                            <w:b/>
                          </w:rPr>
                          <w:t>Indbudte deltagere</w:t>
                        </w:r>
                      </w:p>
                    </w:tc>
                    <w:tc>
                      <w:tcPr>
                        <w:tcW w:w="6160" w:type="dxa"/>
                      </w:tcPr>
                      <w:p w14:paraId="0A455088" w14:textId="77777777" w:rsidR="00345081" w:rsidRDefault="00345081" w:rsidP="00345081">
                        <w:pPr>
                          <w:shd w:val="clear" w:color="auto" w:fill="FFFFFF"/>
                        </w:pPr>
                      </w:p>
                      <w:p w14:paraId="0AD7A892" w14:textId="61E13147" w:rsidR="00013083" w:rsidRPr="0037118A" w:rsidRDefault="00694A72" w:rsidP="00694A72">
                        <w:pPr>
                          <w:shd w:val="clear" w:color="auto" w:fill="FFFFFF"/>
                        </w:pPr>
                        <w:r>
                          <w:rPr>
                            <w:rFonts w:cs="Arial"/>
                            <w:szCs w:val="20"/>
                          </w:rPr>
                          <w:t xml:space="preserve">Ole Garsdal Hansen deltager i punkt 3 og 4. </w:t>
                        </w:r>
                        <w:r w:rsidR="00A607FD">
                          <w:rPr>
                            <w:rFonts w:cs="Arial"/>
                            <w:szCs w:val="20"/>
                          </w:rPr>
                          <w:t>Birgitta S. Madsen fra Internat</w:t>
                        </w:r>
                        <w:r>
                          <w:rPr>
                            <w:rFonts w:cs="Arial"/>
                            <w:szCs w:val="20"/>
                          </w:rPr>
                          <w:t>ionalt Kontor deltager i punkt 5</w:t>
                        </w:r>
                        <w:r w:rsidR="00A607FD">
                          <w:rPr>
                            <w:rFonts w:cs="Arial"/>
                            <w:szCs w:val="20"/>
                          </w:rPr>
                          <w:t>. Nils Peter Uhre fra Strateg</w:t>
                        </w:r>
                        <w:r>
                          <w:rPr>
                            <w:rFonts w:cs="Arial"/>
                            <w:szCs w:val="20"/>
                          </w:rPr>
                          <w:t>i og Kvalitet deltager i punkt 6</w:t>
                        </w:r>
                        <w:r w:rsidR="00A607FD">
                          <w:rPr>
                            <w:rFonts w:cs="Arial"/>
                            <w:szCs w:val="20"/>
                          </w:rPr>
                          <w:t xml:space="preserve">. Annette Lind fra AAU </w:t>
                        </w:r>
                        <w:r>
                          <w:rPr>
                            <w:rFonts w:cs="Arial"/>
                            <w:szCs w:val="20"/>
                          </w:rPr>
                          <w:t>Kommunikation deltager i punkt 7</w:t>
                        </w:r>
                        <w:r w:rsidR="00A607FD">
                          <w:rPr>
                            <w:rFonts w:cs="Arial"/>
                            <w:szCs w:val="20"/>
                          </w:rPr>
                          <w:t xml:space="preserve">. </w:t>
                        </w:r>
                        <w:r>
                          <w:rPr>
                            <w:rFonts w:cs="Arial"/>
                            <w:szCs w:val="20"/>
                          </w:rPr>
                          <w:t>Vibeke Pederbæk fra Rektorsekretariatet deltager i punkt 8.</w:t>
                        </w:r>
                        <w:r w:rsidR="00B27328">
                          <w:rPr>
                            <w:rFonts w:cs="Arial"/>
                            <w:szCs w:val="20"/>
                          </w:rPr>
                          <w:br/>
                        </w:r>
                      </w:p>
                    </w:tc>
                  </w:tr>
                  <w:tr w:rsidR="00603B59" w:rsidRPr="007512BC" w14:paraId="34F85B9E" w14:textId="77777777" w:rsidTr="00C478A3">
                    <w:trPr>
                      <w:trHeight w:val="374"/>
                    </w:trPr>
                    <w:tc>
                      <w:tcPr>
                        <w:tcW w:w="1313" w:type="dxa"/>
                      </w:tcPr>
                      <w:p w14:paraId="2BFA7A81" w14:textId="2E158E7C" w:rsidR="00603B59" w:rsidRPr="007512BC" w:rsidRDefault="00603B59" w:rsidP="000F78BB">
                        <w:pPr>
                          <w:rPr>
                            <w:b/>
                          </w:rPr>
                        </w:pPr>
                        <w:r w:rsidRPr="007512BC">
                          <w:rPr>
                            <w:b/>
                          </w:rPr>
                          <w:t>Afbud</w:t>
                        </w:r>
                      </w:p>
                    </w:tc>
                    <w:tc>
                      <w:tcPr>
                        <w:tcW w:w="6160" w:type="dxa"/>
                      </w:tcPr>
                      <w:p w14:paraId="433A771D" w14:textId="4EAB284A" w:rsidR="00603B59" w:rsidRPr="007512BC" w:rsidRDefault="00345081" w:rsidP="00F44C91">
                        <w:r>
                          <w:br/>
                        </w:r>
                      </w:p>
                    </w:tc>
                  </w:tr>
                  <w:tr w:rsidR="00603B59" w:rsidRPr="007512BC" w14:paraId="0C3FD7A0" w14:textId="77777777" w:rsidTr="00C478A3">
                    <w:trPr>
                      <w:trHeight w:val="374"/>
                    </w:trPr>
                    <w:tc>
                      <w:tcPr>
                        <w:tcW w:w="1313" w:type="dxa"/>
                      </w:tcPr>
                      <w:p w14:paraId="36DF8C33" w14:textId="77777777" w:rsidR="00603B59" w:rsidRPr="007512BC" w:rsidRDefault="00603B59" w:rsidP="000F78BB">
                        <w:pPr>
                          <w:rPr>
                            <w:b/>
                          </w:rPr>
                        </w:pPr>
                        <w:bookmarkStart w:id="0" w:name="Sagsnr"/>
                        <w:bookmarkEnd w:id="0"/>
                        <w:r>
                          <w:rPr>
                            <w:b/>
                          </w:rPr>
                          <w:t>Referent</w:t>
                        </w:r>
                      </w:p>
                    </w:tc>
                    <w:tc>
                      <w:tcPr>
                        <w:tcW w:w="6160" w:type="dxa"/>
                      </w:tcPr>
                      <w:p w14:paraId="114D8DEB" w14:textId="0A420F2D" w:rsidR="00EF4A69" w:rsidRDefault="000B6D32" w:rsidP="00301C74">
                        <w:r>
                          <w:t>Christina Dellgren Knudsen</w:t>
                        </w:r>
                        <w:r w:rsidR="00DC7A57">
                          <w:t xml:space="preserve"> (CDK)</w:t>
                        </w:r>
                      </w:p>
                      <w:p w14:paraId="0CF41E6C" w14:textId="255A1CBE" w:rsidR="004C2028" w:rsidRPr="007512BC" w:rsidRDefault="004C2028" w:rsidP="00301C74"/>
                    </w:tc>
                  </w:tr>
                </w:tbl>
                <w:p w14:paraId="083FC60F" w14:textId="77777777" w:rsidR="00603B59" w:rsidRPr="00F44001" w:rsidRDefault="00603B59" w:rsidP="00B92662">
                  <w:pPr>
                    <w:tabs>
                      <w:tab w:val="left" w:pos="7230"/>
                    </w:tabs>
                    <w:rPr>
                      <w:rFonts w:cs="Arial"/>
                      <w:szCs w:val="20"/>
                    </w:rPr>
                  </w:pPr>
                </w:p>
              </w:tc>
              <w:tc>
                <w:tcPr>
                  <w:tcW w:w="2805" w:type="dxa"/>
                </w:tcPr>
                <w:p w14:paraId="119DD204" w14:textId="77777777" w:rsidR="00F44001" w:rsidRDefault="00763DC3" w:rsidP="00027D3B">
                  <w:pPr>
                    <w:tabs>
                      <w:tab w:val="left" w:pos="7230"/>
                    </w:tabs>
                    <w:rPr>
                      <w:rFonts w:cs="Arial"/>
                      <w:color w:val="211A52"/>
                      <w:sz w:val="16"/>
                      <w:szCs w:val="16"/>
                    </w:rPr>
                  </w:pPr>
                  <w:r>
                    <w:rPr>
                      <w:rFonts w:cs="Arial"/>
                      <w:b/>
                      <w:color w:val="211A52"/>
                      <w:sz w:val="16"/>
                      <w:szCs w:val="16"/>
                    </w:rPr>
                    <w:t>Studieservice</w:t>
                  </w:r>
                  <w:r w:rsidR="00603B59">
                    <w:rPr>
                      <w:rFonts w:cs="Arial"/>
                      <w:color w:val="211A52"/>
                      <w:sz w:val="16"/>
                      <w:szCs w:val="16"/>
                    </w:rPr>
                    <w:br/>
                  </w:r>
                  <w:r w:rsidR="00603B59" w:rsidRPr="00085634">
                    <w:rPr>
                      <w:rFonts w:cs="Arial"/>
                      <w:color w:val="211A52"/>
                      <w:sz w:val="16"/>
                      <w:szCs w:val="16"/>
                    </w:rPr>
                    <w:t>F</w:t>
                  </w:r>
                  <w:r w:rsidR="00AC492A">
                    <w:rPr>
                      <w:rFonts w:cs="Arial"/>
                      <w:color w:val="211A52"/>
                      <w:sz w:val="16"/>
                      <w:szCs w:val="16"/>
                    </w:rPr>
                    <w:t>ibigerstræde 10</w:t>
                  </w:r>
                </w:p>
                <w:p w14:paraId="6E8EAF81" w14:textId="77777777" w:rsidR="00F44001" w:rsidRPr="00085634" w:rsidRDefault="00AC492A" w:rsidP="00027D3B">
                  <w:pPr>
                    <w:tabs>
                      <w:tab w:val="left" w:pos="7230"/>
                    </w:tabs>
                    <w:rPr>
                      <w:rFonts w:cs="Arial"/>
                      <w:color w:val="211A52"/>
                      <w:sz w:val="16"/>
                      <w:szCs w:val="16"/>
                    </w:rPr>
                  </w:pPr>
                  <w:r>
                    <w:rPr>
                      <w:rFonts w:cs="Arial"/>
                      <w:color w:val="211A52"/>
                      <w:sz w:val="16"/>
                      <w:szCs w:val="16"/>
                    </w:rPr>
                    <w:t>9220 Aalborg Ø</w:t>
                  </w:r>
                </w:p>
                <w:p w14:paraId="72EFCFB6" w14:textId="77777777" w:rsidR="00027D3B" w:rsidRPr="00085634" w:rsidRDefault="00027D3B" w:rsidP="00027D3B">
                  <w:pPr>
                    <w:tabs>
                      <w:tab w:val="left" w:pos="7230"/>
                    </w:tabs>
                    <w:rPr>
                      <w:rFonts w:cs="Arial"/>
                      <w:color w:val="211A52"/>
                      <w:sz w:val="16"/>
                      <w:szCs w:val="16"/>
                    </w:rPr>
                  </w:pPr>
                </w:p>
                <w:p w14:paraId="75007007" w14:textId="77777777" w:rsidR="00F44001" w:rsidRPr="00085634" w:rsidRDefault="00F44001" w:rsidP="00027D3B">
                  <w:pPr>
                    <w:tabs>
                      <w:tab w:val="left" w:pos="7230"/>
                    </w:tabs>
                    <w:rPr>
                      <w:rFonts w:cs="Arial"/>
                      <w:color w:val="211A52"/>
                      <w:sz w:val="16"/>
                      <w:szCs w:val="16"/>
                    </w:rPr>
                  </w:pPr>
                  <w:r w:rsidRPr="00085634">
                    <w:rPr>
                      <w:rFonts w:cs="Arial"/>
                      <w:color w:val="211A52"/>
                      <w:sz w:val="16"/>
                      <w:szCs w:val="16"/>
                    </w:rPr>
                    <w:t>Sagsbehandler:</w:t>
                  </w:r>
                </w:p>
                <w:p w14:paraId="2CD6A093" w14:textId="77777777" w:rsidR="00F44001" w:rsidRPr="00085634" w:rsidRDefault="003A054A" w:rsidP="00027D3B">
                  <w:pPr>
                    <w:tabs>
                      <w:tab w:val="left" w:pos="7230"/>
                    </w:tabs>
                    <w:rPr>
                      <w:rFonts w:cs="Arial"/>
                      <w:color w:val="211A52"/>
                      <w:sz w:val="16"/>
                      <w:szCs w:val="16"/>
                    </w:rPr>
                  </w:pPr>
                  <w:r>
                    <w:rPr>
                      <w:rFonts w:cs="Arial"/>
                      <w:color w:val="211A52"/>
                      <w:sz w:val="16"/>
                      <w:szCs w:val="16"/>
                    </w:rPr>
                    <w:t>Christina Dellgren Knudsen</w:t>
                  </w:r>
                </w:p>
                <w:p w14:paraId="40DAEDC3" w14:textId="77777777" w:rsidR="00F44001" w:rsidRPr="00085634" w:rsidRDefault="00F44001" w:rsidP="00027D3B">
                  <w:pPr>
                    <w:tabs>
                      <w:tab w:val="left" w:pos="7230"/>
                    </w:tabs>
                    <w:rPr>
                      <w:rFonts w:cs="Arial"/>
                      <w:color w:val="211A52"/>
                      <w:sz w:val="16"/>
                      <w:szCs w:val="16"/>
                    </w:rPr>
                  </w:pPr>
                  <w:r w:rsidRPr="00085634">
                    <w:rPr>
                      <w:rFonts w:cs="Arial"/>
                      <w:color w:val="211A52"/>
                      <w:sz w:val="16"/>
                      <w:szCs w:val="16"/>
                    </w:rPr>
                    <w:t>T</w:t>
                  </w:r>
                  <w:r w:rsidR="001735C7" w:rsidRPr="00085634">
                    <w:rPr>
                      <w:rFonts w:cs="Arial"/>
                      <w:color w:val="211A52"/>
                      <w:sz w:val="16"/>
                      <w:szCs w:val="16"/>
                    </w:rPr>
                    <w:t>elefon</w:t>
                  </w:r>
                  <w:r w:rsidR="00603B59" w:rsidRPr="00085634">
                    <w:rPr>
                      <w:rFonts w:cs="Arial"/>
                      <w:color w:val="211A52"/>
                      <w:sz w:val="16"/>
                      <w:szCs w:val="16"/>
                    </w:rPr>
                    <w:t xml:space="preserve">: 9940 </w:t>
                  </w:r>
                  <w:r w:rsidR="003A054A">
                    <w:rPr>
                      <w:rFonts w:cs="Arial"/>
                      <w:color w:val="211A52"/>
                      <w:sz w:val="16"/>
                      <w:szCs w:val="16"/>
                    </w:rPr>
                    <w:t>7539</w:t>
                  </w:r>
                </w:p>
                <w:p w14:paraId="29E01AD2" w14:textId="77777777" w:rsidR="00F44001" w:rsidRPr="00763DC3" w:rsidRDefault="001735C7" w:rsidP="00027D3B">
                  <w:pPr>
                    <w:tabs>
                      <w:tab w:val="left" w:pos="7230"/>
                    </w:tabs>
                    <w:rPr>
                      <w:rFonts w:cs="Arial"/>
                      <w:color w:val="211A52"/>
                      <w:sz w:val="16"/>
                      <w:szCs w:val="16"/>
                    </w:rPr>
                  </w:pPr>
                  <w:r w:rsidRPr="00763DC3">
                    <w:rPr>
                      <w:rFonts w:cs="Arial"/>
                      <w:color w:val="211A52"/>
                      <w:sz w:val="16"/>
                      <w:szCs w:val="16"/>
                    </w:rPr>
                    <w:t>E</w:t>
                  </w:r>
                  <w:r w:rsidR="00596AB1" w:rsidRPr="00763DC3">
                    <w:rPr>
                      <w:rFonts w:cs="Arial"/>
                      <w:color w:val="211A52"/>
                      <w:sz w:val="16"/>
                      <w:szCs w:val="16"/>
                    </w:rPr>
                    <w:t>-</w:t>
                  </w:r>
                  <w:r w:rsidRPr="00763DC3">
                    <w:rPr>
                      <w:rFonts w:cs="Arial"/>
                      <w:color w:val="211A52"/>
                      <w:sz w:val="16"/>
                      <w:szCs w:val="16"/>
                    </w:rPr>
                    <w:t>mail</w:t>
                  </w:r>
                  <w:r w:rsidR="00F44001" w:rsidRPr="00763DC3">
                    <w:rPr>
                      <w:rFonts w:cs="Arial"/>
                      <w:color w:val="211A52"/>
                      <w:sz w:val="16"/>
                      <w:szCs w:val="16"/>
                    </w:rPr>
                    <w:t xml:space="preserve">: </w:t>
                  </w:r>
                  <w:r w:rsidR="003A054A">
                    <w:rPr>
                      <w:rFonts w:cs="Arial"/>
                      <w:color w:val="211A52"/>
                      <w:sz w:val="16"/>
                      <w:szCs w:val="16"/>
                    </w:rPr>
                    <w:t>cdl</w:t>
                  </w:r>
                  <w:r w:rsidR="00085634" w:rsidRPr="00763DC3">
                    <w:rPr>
                      <w:rFonts w:cs="Arial"/>
                      <w:color w:val="211A52"/>
                      <w:sz w:val="16"/>
                      <w:szCs w:val="16"/>
                    </w:rPr>
                    <w:t>@adm.aau.dk</w:t>
                  </w:r>
                </w:p>
                <w:p w14:paraId="1571C0FC" w14:textId="77777777" w:rsidR="00085634" w:rsidRPr="00763DC3" w:rsidRDefault="00085634" w:rsidP="00027D3B">
                  <w:pPr>
                    <w:tabs>
                      <w:tab w:val="left" w:pos="7230"/>
                    </w:tabs>
                    <w:rPr>
                      <w:rFonts w:cs="Arial"/>
                      <w:color w:val="211A52"/>
                      <w:sz w:val="16"/>
                      <w:szCs w:val="16"/>
                    </w:rPr>
                  </w:pPr>
                </w:p>
                <w:p w14:paraId="48053D17" w14:textId="77777777" w:rsidR="00085634" w:rsidRPr="00763DC3" w:rsidRDefault="00085634" w:rsidP="00027D3B">
                  <w:pPr>
                    <w:tabs>
                      <w:tab w:val="left" w:pos="7230"/>
                    </w:tabs>
                    <w:rPr>
                      <w:rFonts w:cs="Arial"/>
                      <w:color w:val="211A52"/>
                      <w:sz w:val="16"/>
                      <w:szCs w:val="16"/>
                    </w:rPr>
                  </w:pPr>
                </w:p>
                <w:p w14:paraId="0C058861" w14:textId="79781A75" w:rsidR="00085634" w:rsidRPr="00085634" w:rsidRDefault="00085634" w:rsidP="00085634">
                  <w:pPr>
                    <w:tabs>
                      <w:tab w:val="left" w:pos="7230"/>
                    </w:tabs>
                    <w:rPr>
                      <w:rFonts w:cs="Arial"/>
                      <w:color w:val="211A52"/>
                      <w:sz w:val="16"/>
                      <w:szCs w:val="16"/>
                    </w:rPr>
                  </w:pPr>
                  <w:r w:rsidRPr="00085634">
                    <w:rPr>
                      <w:rFonts w:cs="Arial"/>
                      <w:color w:val="211A52"/>
                      <w:sz w:val="16"/>
                      <w:szCs w:val="16"/>
                    </w:rPr>
                    <w:t xml:space="preserve">Dato: </w:t>
                  </w:r>
                  <w:r w:rsidR="003B33DA">
                    <w:rPr>
                      <w:rFonts w:cs="Arial"/>
                      <w:color w:val="211A52"/>
                      <w:sz w:val="16"/>
                      <w:szCs w:val="16"/>
                    </w:rPr>
                    <w:t>12</w:t>
                  </w:r>
                  <w:r w:rsidR="000A7FB0">
                    <w:rPr>
                      <w:rFonts w:cs="Arial"/>
                      <w:color w:val="211A52"/>
                      <w:sz w:val="16"/>
                      <w:szCs w:val="16"/>
                    </w:rPr>
                    <w:t>.11</w:t>
                  </w:r>
                  <w:r w:rsidR="009011D8">
                    <w:rPr>
                      <w:rFonts w:cs="Arial"/>
                      <w:color w:val="211A52"/>
                      <w:sz w:val="16"/>
                      <w:szCs w:val="16"/>
                    </w:rPr>
                    <w:t>.</w:t>
                  </w:r>
                  <w:r w:rsidR="002B78F5">
                    <w:rPr>
                      <w:rFonts w:cs="Arial"/>
                      <w:color w:val="211A52"/>
                      <w:sz w:val="16"/>
                      <w:szCs w:val="16"/>
                    </w:rPr>
                    <w:t>201</w:t>
                  </w:r>
                  <w:r w:rsidR="005805C5">
                    <w:rPr>
                      <w:rFonts w:cs="Arial"/>
                      <w:color w:val="211A52"/>
                      <w:sz w:val="16"/>
                      <w:szCs w:val="16"/>
                    </w:rPr>
                    <w:t>8</w:t>
                  </w:r>
                </w:p>
                <w:p w14:paraId="4B4DAFBA" w14:textId="77777777" w:rsidR="00085634" w:rsidRPr="00F44001" w:rsidRDefault="00085634" w:rsidP="005805C5">
                  <w:pPr>
                    <w:tabs>
                      <w:tab w:val="left" w:pos="7230"/>
                    </w:tabs>
                    <w:rPr>
                      <w:rFonts w:cs="Arial"/>
                      <w:color w:val="211A52"/>
                      <w:sz w:val="16"/>
                      <w:szCs w:val="16"/>
                    </w:rPr>
                  </w:pPr>
                  <w:proofErr w:type="spellStart"/>
                  <w:r w:rsidRPr="00AB7463">
                    <w:rPr>
                      <w:rFonts w:cs="Arial"/>
                      <w:color w:val="211A52"/>
                      <w:sz w:val="16"/>
                      <w:szCs w:val="16"/>
                    </w:rPr>
                    <w:t>Sagsnr</w:t>
                  </w:r>
                  <w:proofErr w:type="spellEnd"/>
                  <w:r w:rsidR="0098182E">
                    <w:rPr>
                      <w:rFonts w:cs="Arial"/>
                      <w:color w:val="211A52"/>
                      <w:sz w:val="16"/>
                      <w:szCs w:val="16"/>
                    </w:rPr>
                    <w:t xml:space="preserve">: </w:t>
                  </w:r>
                  <w:r w:rsidR="005805C5">
                    <w:rPr>
                      <w:rFonts w:cs="Arial"/>
                      <w:color w:val="211A52"/>
                      <w:sz w:val="16"/>
                      <w:szCs w:val="16"/>
                    </w:rPr>
                    <w:t>2018</w:t>
                  </w:r>
                  <w:r w:rsidR="00734158" w:rsidRPr="00734158">
                    <w:rPr>
                      <w:rFonts w:cs="Arial"/>
                      <w:color w:val="211A52"/>
                      <w:sz w:val="16"/>
                      <w:szCs w:val="16"/>
                    </w:rPr>
                    <w:t>-021-00</w:t>
                  </w:r>
                  <w:r w:rsidR="005805C5">
                    <w:rPr>
                      <w:rFonts w:cs="Arial"/>
                      <w:color w:val="211A52"/>
                      <w:sz w:val="16"/>
                      <w:szCs w:val="16"/>
                    </w:rPr>
                    <w:t>139</w:t>
                  </w:r>
                </w:p>
              </w:tc>
            </w:tr>
          </w:tbl>
          <w:p w14:paraId="125DC97D" w14:textId="77777777" w:rsidR="00FD7757" w:rsidRPr="003A0A25" w:rsidRDefault="00FD7757" w:rsidP="00B92662">
            <w:pPr>
              <w:tabs>
                <w:tab w:val="left" w:pos="7230"/>
              </w:tabs>
              <w:rPr>
                <w:rFonts w:cs="Arial"/>
                <w:szCs w:val="20"/>
              </w:rPr>
            </w:pPr>
          </w:p>
        </w:tc>
      </w:tr>
    </w:tbl>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10349"/>
      </w:tblGrid>
      <w:tr w:rsidR="00907652" w:rsidRPr="003E3B33" w14:paraId="174E41AC" w14:textId="77777777" w:rsidTr="004413C5">
        <w:trPr>
          <w:trHeight w:val="351"/>
        </w:trPr>
        <w:tc>
          <w:tcPr>
            <w:tcW w:w="10349" w:type="dxa"/>
          </w:tcPr>
          <w:p w14:paraId="40B91458" w14:textId="77777777" w:rsidR="00907652" w:rsidRPr="003E3B33" w:rsidRDefault="00907652" w:rsidP="008F7F51">
            <w:pPr>
              <w:shd w:val="clear" w:color="auto" w:fill="FFFFFF"/>
              <w:tabs>
                <w:tab w:val="left" w:pos="6330"/>
              </w:tabs>
              <w:spacing w:after="0" w:line="240" w:lineRule="auto"/>
              <w:rPr>
                <w:rFonts w:eastAsia="Times New Roman" w:cs="Arial"/>
                <w:b/>
                <w:szCs w:val="20"/>
                <w:lang w:eastAsia="da-DK"/>
              </w:rPr>
            </w:pPr>
            <w:r w:rsidRPr="003E3B33">
              <w:rPr>
                <w:rFonts w:eastAsia="Times New Roman" w:cs="Arial"/>
                <w:b/>
                <w:szCs w:val="20"/>
                <w:lang w:eastAsia="da-DK"/>
              </w:rPr>
              <w:t>Dagsordenspunkt</w:t>
            </w:r>
            <w:r w:rsidRPr="003E3B33">
              <w:rPr>
                <w:rFonts w:eastAsia="Times New Roman" w:cs="Arial"/>
                <w:b/>
                <w:szCs w:val="20"/>
                <w:lang w:eastAsia="da-DK"/>
              </w:rPr>
              <w:tab/>
            </w:r>
          </w:p>
        </w:tc>
      </w:tr>
      <w:tr w:rsidR="002B78F5" w:rsidRPr="003E3B33" w14:paraId="41A3751D" w14:textId="77777777" w:rsidTr="004413C5">
        <w:tc>
          <w:tcPr>
            <w:tcW w:w="10349" w:type="dxa"/>
          </w:tcPr>
          <w:p w14:paraId="303A24D3" w14:textId="0AED4354" w:rsidR="002B78F5" w:rsidRDefault="002B78F5" w:rsidP="0000088D">
            <w:pPr>
              <w:numPr>
                <w:ilvl w:val="0"/>
                <w:numId w:val="1"/>
              </w:numPr>
              <w:shd w:val="clear" w:color="auto" w:fill="FFFFFF"/>
              <w:spacing w:after="0" w:line="240" w:lineRule="auto"/>
              <w:rPr>
                <w:rFonts w:eastAsia="Times New Roman" w:cs="Arial"/>
                <w:b/>
                <w:szCs w:val="20"/>
                <w:lang w:eastAsia="da-DK"/>
              </w:rPr>
            </w:pPr>
            <w:r>
              <w:rPr>
                <w:rFonts w:eastAsia="Times New Roman" w:cs="Arial"/>
                <w:b/>
                <w:szCs w:val="20"/>
                <w:lang w:eastAsia="da-DK"/>
              </w:rPr>
              <w:t xml:space="preserve">Godkendelse af dagsorden </w:t>
            </w:r>
            <w:r w:rsidR="006F22FC">
              <w:rPr>
                <w:rFonts w:eastAsia="Times New Roman" w:cs="Arial"/>
                <w:i/>
                <w:szCs w:val="20"/>
                <w:lang w:eastAsia="da-DK"/>
              </w:rPr>
              <w:t>(12</w:t>
            </w:r>
            <w:r w:rsidR="00042E56">
              <w:rPr>
                <w:rFonts w:eastAsia="Times New Roman" w:cs="Arial"/>
                <w:i/>
                <w:szCs w:val="20"/>
                <w:lang w:eastAsia="da-DK"/>
              </w:rPr>
              <w:t>.</w:t>
            </w:r>
            <w:r w:rsidR="004B3B9B">
              <w:rPr>
                <w:rFonts w:eastAsia="Times New Roman" w:cs="Arial"/>
                <w:i/>
                <w:szCs w:val="20"/>
                <w:lang w:eastAsia="da-DK"/>
              </w:rPr>
              <w:t>0</w:t>
            </w:r>
            <w:r w:rsidR="005805C5">
              <w:rPr>
                <w:rFonts w:eastAsia="Times New Roman" w:cs="Arial"/>
                <w:i/>
                <w:szCs w:val="20"/>
                <w:lang w:eastAsia="da-DK"/>
              </w:rPr>
              <w:t>0-</w:t>
            </w:r>
            <w:r w:rsidR="006F22FC">
              <w:rPr>
                <w:rFonts w:eastAsia="Times New Roman" w:cs="Arial"/>
                <w:i/>
                <w:szCs w:val="20"/>
                <w:lang w:eastAsia="da-DK"/>
              </w:rPr>
              <w:t>12</w:t>
            </w:r>
            <w:r w:rsidR="00042E56">
              <w:rPr>
                <w:rFonts w:eastAsia="Times New Roman" w:cs="Arial"/>
                <w:i/>
                <w:szCs w:val="20"/>
                <w:lang w:eastAsia="da-DK"/>
              </w:rPr>
              <w:t>.</w:t>
            </w:r>
            <w:r w:rsidR="004B3B9B">
              <w:rPr>
                <w:rFonts w:eastAsia="Times New Roman" w:cs="Arial"/>
                <w:i/>
                <w:szCs w:val="20"/>
                <w:lang w:eastAsia="da-DK"/>
              </w:rPr>
              <w:t>0</w:t>
            </w:r>
            <w:r w:rsidR="00042E56">
              <w:rPr>
                <w:rFonts w:eastAsia="Times New Roman" w:cs="Arial"/>
                <w:i/>
                <w:szCs w:val="20"/>
                <w:lang w:eastAsia="da-DK"/>
              </w:rPr>
              <w:t>5)</w:t>
            </w:r>
            <w:r>
              <w:rPr>
                <w:rFonts w:eastAsia="Times New Roman" w:cs="Arial"/>
                <w:i/>
                <w:szCs w:val="20"/>
                <w:lang w:eastAsia="da-DK"/>
              </w:rPr>
              <w:br/>
            </w:r>
          </w:p>
        </w:tc>
      </w:tr>
      <w:tr w:rsidR="00042E56" w:rsidRPr="000660B9" w14:paraId="5D451F8F" w14:textId="77777777" w:rsidTr="004413C5">
        <w:tc>
          <w:tcPr>
            <w:tcW w:w="10349" w:type="dxa"/>
          </w:tcPr>
          <w:p w14:paraId="36D0B7CC" w14:textId="7CA781F3" w:rsidR="00042E56" w:rsidRPr="004B227D" w:rsidRDefault="00375A0C" w:rsidP="002B78F5">
            <w:pPr>
              <w:numPr>
                <w:ilvl w:val="0"/>
                <w:numId w:val="1"/>
              </w:numPr>
              <w:shd w:val="clear" w:color="auto" w:fill="FFFFFF"/>
              <w:spacing w:after="0" w:line="240" w:lineRule="auto"/>
              <w:rPr>
                <w:rFonts w:eastAsia="Times New Roman" w:cs="Arial"/>
                <w:b/>
                <w:szCs w:val="20"/>
                <w:lang w:eastAsia="da-DK"/>
              </w:rPr>
            </w:pPr>
            <w:r>
              <w:rPr>
                <w:rFonts w:eastAsia="Times New Roman" w:cs="Arial"/>
                <w:b/>
                <w:szCs w:val="20"/>
                <w:lang w:eastAsia="da-DK"/>
              </w:rPr>
              <w:t>Endelig g</w:t>
            </w:r>
            <w:r w:rsidR="00C46F72">
              <w:rPr>
                <w:rFonts w:eastAsia="Times New Roman" w:cs="Arial"/>
                <w:b/>
                <w:szCs w:val="20"/>
                <w:lang w:eastAsia="da-DK"/>
              </w:rPr>
              <w:t>odkendelse</w:t>
            </w:r>
            <w:r w:rsidR="006E0C30">
              <w:rPr>
                <w:rFonts w:eastAsia="Times New Roman" w:cs="Arial"/>
                <w:b/>
                <w:szCs w:val="20"/>
                <w:lang w:eastAsia="da-DK"/>
              </w:rPr>
              <w:t xml:space="preserve"> af</w:t>
            </w:r>
            <w:r w:rsidR="00EF23BE">
              <w:rPr>
                <w:rFonts w:eastAsia="Times New Roman" w:cs="Arial"/>
                <w:b/>
                <w:szCs w:val="20"/>
                <w:lang w:eastAsia="da-DK"/>
              </w:rPr>
              <w:t xml:space="preserve"> referat af mødet</w:t>
            </w:r>
            <w:r w:rsidR="006E0C30">
              <w:rPr>
                <w:rFonts w:eastAsia="Times New Roman" w:cs="Arial"/>
                <w:b/>
                <w:szCs w:val="20"/>
                <w:lang w:eastAsia="da-DK"/>
              </w:rPr>
              <w:t xml:space="preserve"> d.</w:t>
            </w:r>
            <w:r>
              <w:rPr>
                <w:rFonts w:eastAsia="Times New Roman" w:cs="Arial"/>
                <w:b/>
                <w:szCs w:val="20"/>
                <w:lang w:eastAsia="da-DK"/>
              </w:rPr>
              <w:t xml:space="preserve"> 8. oktober </w:t>
            </w:r>
            <w:r w:rsidR="00C46F72">
              <w:rPr>
                <w:rFonts w:eastAsia="Times New Roman" w:cs="Arial"/>
                <w:b/>
                <w:szCs w:val="20"/>
                <w:lang w:eastAsia="da-DK"/>
              </w:rPr>
              <w:t>2018</w:t>
            </w:r>
            <w:r w:rsidR="004B227D">
              <w:rPr>
                <w:rFonts w:eastAsia="Times New Roman" w:cs="Arial"/>
                <w:b/>
                <w:szCs w:val="20"/>
                <w:lang w:eastAsia="da-DK"/>
              </w:rPr>
              <w:t xml:space="preserve"> </w:t>
            </w:r>
            <w:r w:rsidR="005805C5">
              <w:rPr>
                <w:rFonts w:eastAsia="Times New Roman" w:cs="Arial"/>
                <w:i/>
                <w:szCs w:val="20"/>
                <w:lang w:eastAsia="da-DK"/>
              </w:rPr>
              <w:t>(</w:t>
            </w:r>
            <w:r w:rsidR="006F22FC">
              <w:rPr>
                <w:rFonts w:eastAsia="Times New Roman" w:cs="Arial"/>
                <w:i/>
                <w:szCs w:val="20"/>
                <w:lang w:eastAsia="da-DK"/>
              </w:rPr>
              <w:t>12</w:t>
            </w:r>
            <w:r w:rsidR="004B227D">
              <w:rPr>
                <w:rFonts w:eastAsia="Times New Roman" w:cs="Arial"/>
                <w:i/>
                <w:szCs w:val="20"/>
                <w:lang w:eastAsia="da-DK"/>
              </w:rPr>
              <w:t>.</w:t>
            </w:r>
            <w:r w:rsidR="004B3B9B">
              <w:rPr>
                <w:rFonts w:eastAsia="Times New Roman" w:cs="Arial"/>
                <w:i/>
                <w:szCs w:val="20"/>
                <w:lang w:eastAsia="da-DK"/>
              </w:rPr>
              <w:t>0</w:t>
            </w:r>
            <w:r w:rsidR="005805C5">
              <w:rPr>
                <w:rFonts w:eastAsia="Times New Roman" w:cs="Arial"/>
                <w:i/>
                <w:szCs w:val="20"/>
                <w:lang w:eastAsia="da-DK"/>
              </w:rPr>
              <w:t>5-</w:t>
            </w:r>
            <w:r w:rsidR="006F22FC">
              <w:rPr>
                <w:rFonts w:eastAsia="Times New Roman" w:cs="Arial"/>
                <w:i/>
                <w:szCs w:val="20"/>
                <w:lang w:eastAsia="da-DK"/>
              </w:rPr>
              <w:t>12</w:t>
            </w:r>
            <w:r w:rsidR="004B227D">
              <w:rPr>
                <w:rFonts w:eastAsia="Times New Roman" w:cs="Arial"/>
                <w:i/>
                <w:szCs w:val="20"/>
                <w:lang w:eastAsia="da-DK"/>
              </w:rPr>
              <w:t>.</w:t>
            </w:r>
            <w:r w:rsidR="004B3B9B">
              <w:rPr>
                <w:rFonts w:eastAsia="Times New Roman" w:cs="Arial"/>
                <w:i/>
                <w:szCs w:val="20"/>
                <w:lang w:eastAsia="da-DK"/>
              </w:rPr>
              <w:t>10</w:t>
            </w:r>
            <w:r w:rsidR="004B227D">
              <w:rPr>
                <w:rFonts w:eastAsia="Times New Roman" w:cs="Arial"/>
                <w:i/>
                <w:szCs w:val="20"/>
                <w:lang w:eastAsia="da-DK"/>
              </w:rPr>
              <w:t>)</w:t>
            </w:r>
          </w:p>
          <w:p w14:paraId="2CEB9F18" w14:textId="77777777" w:rsidR="00103431" w:rsidRDefault="009011D8" w:rsidP="00375A0C">
            <w:pPr>
              <w:shd w:val="clear" w:color="auto" w:fill="FFFFFF"/>
              <w:spacing w:after="0" w:line="240" w:lineRule="auto"/>
              <w:ind w:left="720"/>
              <w:rPr>
                <w:rFonts w:eastAsia="Times New Roman" w:cs="Arial"/>
                <w:szCs w:val="20"/>
                <w:lang w:eastAsia="da-DK"/>
              </w:rPr>
            </w:pPr>
            <w:r>
              <w:rPr>
                <w:rFonts w:eastAsia="Times New Roman" w:cs="Arial"/>
                <w:i/>
                <w:szCs w:val="20"/>
                <w:lang w:eastAsia="da-DK"/>
              </w:rPr>
              <w:br/>
            </w:r>
            <w:r w:rsidR="00684492" w:rsidRPr="00684492">
              <w:rPr>
                <w:rFonts w:eastAsia="Times New Roman" w:cs="Arial"/>
                <w:szCs w:val="20"/>
                <w:lang w:eastAsia="da-DK"/>
              </w:rPr>
              <w:t xml:space="preserve">Det indstilles, at referatet </w:t>
            </w:r>
            <w:r w:rsidR="003407BA">
              <w:rPr>
                <w:rFonts w:eastAsia="Times New Roman" w:cs="Arial"/>
                <w:szCs w:val="20"/>
                <w:lang w:eastAsia="da-DK"/>
              </w:rPr>
              <w:t xml:space="preserve">godkendes </w:t>
            </w:r>
            <w:r w:rsidR="00684492" w:rsidRPr="00684492">
              <w:rPr>
                <w:rFonts w:eastAsia="Times New Roman" w:cs="Arial"/>
                <w:szCs w:val="20"/>
                <w:lang w:eastAsia="da-DK"/>
              </w:rPr>
              <w:t>og evt</w:t>
            </w:r>
            <w:r w:rsidR="00684492">
              <w:rPr>
                <w:rFonts w:eastAsia="Times New Roman" w:cs="Arial"/>
                <w:szCs w:val="20"/>
                <w:lang w:eastAsia="da-DK"/>
              </w:rPr>
              <w:t>.</w:t>
            </w:r>
            <w:r w:rsidR="00684492" w:rsidRPr="00684492">
              <w:rPr>
                <w:rFonts w:eastAsia="Times New Roman" w:cs="Arial"/>
                <w:szCs w:val="20"/>
                <w:lang w:eastAsia="da-DK"/>
              </w:rPr>
              <w:t xml:space="preserve"> opfølgning tages til efterretning.</w:t>
            </w:r>
            <w:r w:rsidR="00103431">
              <w:rPr>
                <w:rFonts w:eastAsia="Times New Roman" w:cs="Arial"/>
                <w:szCs w:val="20"/>
                <w:lang w:eastAsia="da-DK"/>
              </w:rPr>
              <w:t xml:space="preserve"> </w:t>
            </w:r>
          </w:p>
          <w:p w14:paraId="12F9AACD" w14:textId="77777777" w:rsidR="00684492" w:rsidRPr="00951F58" w:rsidRDefault="00684492" w:rsidP="00A753B9">
            <w:pPr>
              <w:shd w:val="clear" w:color="auto" w:fill="FFFFFF"/>
              <w:spacing w:after="0" w:line="240" w:lineRule="auto"/>
              <w:ind w:left="720"/>
              <w:rPr>
                <w:rFonts w:eastAsia="Times New Roman" w:cs="Arial"/>
                <w:i/>
                <w:szCs w:val="20"/>
                <w:lang w:eastAsia="da-DK"/>
              </w:rPr>
            </w:pPr>
          </w:p>
          <w:p w14:paraId="0F1A3871" w14:textId="77777777" w:rsidR="00EA2F32" w:rsidRDefault="00131DDC" w:rsidP="00A753B9">
            <w:pPr>
              <w:shd w:val="clear" w:color="auto" w:fill="FFFFFF"/>
              <w:spacing w:after="0" w:line="240" w:lineRule="auto"/>
              <w:ind w:left="720"/>
              <w:rPr>
                <w:rFonts w:eastAsia="Times New Roman" w:cs="Arial"/>
                <w:i/>
                <w:szCs w:val="20"/>
                <w:lang w:val="nb-NO" w:eastAsia="da-DK"/>
              </w:rPr>
            </w:pPr>
            <w:r>
              <w:rPr>
                <w:rFonts w:eastAsia="Times New Roman" w:cs="Arial"/>
                <w:i/>
                <w:szCs w:val="20"/>
                <w:lang w:val="nb-NO" w:eastAsia="da-DK"/>
              </w:rPr>
              <w:t xml:space="preserve">Bilag: </w:t>
            </w:r>
          </w:p>
          <w:p w14:paraId="7BF41135" w14:textId="64141A01" w:rsidR="00EA2F32" w:rsidRPr="00C96204" w:rsidRDefault="006F22FC" w:rsidP="006F22FC">
            <w:pPr>
              <w:shd w:val="clear" w:color="auto" w:fill="FFFFFF"/>
              <w:spacing w:after="0" w:line="240" w:lineRule="auto"/>
              <w:ind w:left="720"/>
              <w:rPr>
                <w:rFonts w:eastAsia="Times New Roman" w:cs="Arial"/>
                <w:szCs w:val="20"/>
                <w:lang w:val="nb-NO" w:eastAsia="da-DK"/>
              </w:rPr>
            </w:pPr>
            <w:r>
              <w:rPr>
                <w:rFonts w:eastAsia="Times New Roman" w:cs="Arial"/>
                <w:szCs w:val="20"/>
                <w:lang w:val="nb-NO" w:eastAsia="da-DK"/>
              </w:rPr>
              <w:t>R</w:t>
            </w:r>
            <w:r w:rsidR="00C03B61">
              <w:rPr>
                <w:rFonts w:eastAsia="Times New Roman" w:cs="Arial"/>
                <w:szCs w:val="20"/>
                <w:lang w:val="nb-NO" w:eastAsia="da-DK"/>
              </w:rPr>
              <w:t>eferat</w:t>
            </w:r>
            <w:r w:rsidR="00684492">
              <w:rPr>
                <w:rFonts w:eastAsia="Times New Roman" w:cs="Arial"/>
                <w:szCs w:val="20"/>
                <w:lang w:val="nb-NO" w:eastAsia="da-DK"/>
              </w:rPr>
              <w:t xml:space="preserve"> af mødet d. </w:t>
            </w:r>
            <w:r w:rsidR="000A7FB0">
              <w:rPr>
                <w:rFonts w:eastAsia="Times New Roman" w:cs="Arial"/>
                <w:szCs w:val="20"/>
                <w:lang w:val="nb-NO" w:eastAsia="da-DK"/>
              </w:rPr>
              <w:t>8. oktober</w:t>
            </w:r>
            <w:r w:rsidR="00F75269">
              <w:rPr>
                <w:rFonts w:eastAsia="Times New Roman" w:cs="Arial"/>
                <w:szCs w:val="20"/>
                <w:lang w:val="nb-NO" w:eastAsia="da-DK"/>
              </w:rPr>
              <w:t xml:space="preserve"> </w:t>
            </w:r>
            <w:r w:rsidR="00062FF4">
              <w:rPr>
                <w:rFonts w:eastAsia="Times New Roman" w:cs="Arial"/>
                <w:szCs w:val="20"/>
                <w:lang w:val="nb-NO" w:eastAsia="da-DK"/>
              </w:rPr>
              <w:t>2018</w:t>
            </w:r>
            <w:r w:rsidR="00043D6A">
              <w:rPr>
                <w:rFonts w:eastAsia="Times New Roman" w:cs="Arial"/>
                <w:szCs w:val="20"/>
                <w:lang w:val="nb-NO" w:eastAsia="da-DK"/>
              </w:rPr>
              <w:t xml:space="preserve"> inkl. bilag (opsamling på studietur til TU Delft)</w:t>
            </w:r>
            <w:r w:rsidR="003D64EC">
              <w:rPr>
                <w:rFonts w:eastAsia="Times New Roman" w:cs="Arial"/>
                <w:szCs w:val="20"/>
                <w:lang w:val="nb-NO" w:eastAsia="da-DK"/>
              </w:rPr>
              <w:br/>
            </w:r>
          </w:p>
        </w:tc>
      </w:tr>
      <w:tr w:rsidR="00584149" w:rsidRPr="000660B9" w14:paraId="5CD9FAB8" w14:textId="77777777" w:rsidTr="004413C5">
        <w:tc>
          <w:tcPr>
            <w:tcW w:w="10349" w:type="dxa"/>
          </w:tcPr>
          <w:p w14:paraId="508C7394" w14:textId="18D8E23A" w:rsidR="00584149" w:rsidRDefault="00584149" w:rsidP="00584149">
            <w:pPr>
              <w:pStyle w:val="Listeafsnit"/>
              <w:numPr>
                <w:ilvl w:val="0"/>
                <w:numId w:val="1"/>
              </w:numPr>
              <w:shd w:val="clear" w:color="auto" w:fill="FFFFFF"/>
              <w:spacing w:after="0" w:line="240" w:lineRule="auto"/>
              <w:rPr>
                <w:rFonts w:eastAsia="Times New Roman" w:cs="Arial"/>
                <w:szCs w:val="20"/>
                <w:lang w:eastAsia="da-DK"/>
              </w:rPr>
            </w:pPr>
            <w:r w:rsidRPr="00B43051">
              <w:rPr>
                <w:rFonts w:eastAsia="Times New Roman" w:cs="Arial"/>
                <w:b/>
                <w:szCs w:val="20"/>
                <w:lang w:eastAsia="da-DK"/>
              </w:rPr>
              <w:t>Aktivitetsindberetning til SIU af STÅ, bonus, internationalisering og EVU sammenlignet med budget 2018. STÅ prognose for 2019 og forvented</w:t>
            </w:r>
            <w:r>
              <w:rPr>
                <w:rFonts w:eastAsia="Times New Roman" w:cs="Arial"/>
                <w:b/>
                <w:szCs w:val="20"/>
                <w:lang w:eastAsia="da-DK"/>
              </w:rPr>
              <w:t>e indtægter til heltidsuddannel</w:t>
            </w:r>
            <w:r w:rsidRPr="00B43051">
              <w:rPr>
                <w:rFonts w:eastAsia="Times New Roman" w:cs="Arial"/>
                <w:b/>
                <w:szCs w:val="20"/>
                <w:lang w:eastAsia="da-DK"/>
              </w:rPr>
              <w:t>se</w:t>
            </w:r>
            <w:r w:rsidRPr="00510BF9">
              <w:rPr>
                <w:rFonts w:eastAsia="Times New Roman" w:cs="Arial"/>
                <w:b/>
                <w:szCs w:val="20"/>
                <w:lang w:eastAsia="da-DK"/>
              </w:rPr>
              <w:t xml:space="preserve"> </w:t>
            </w:r>
            <w:r w:rsidRPr="00510BF9">
              <w:rPr>
                <w:rFonts w:eastAsia="Times New Roman" w:cs="Arial"/>
                <w:i/>
                <w:szCs w:val="20"/>
                <w:lang w:eastAsia="da-DK"/>
              </w:rPr>
              <w:t>(1</w:t>
            </w:r>
            <w:r>
              <w:rPr>
                <w:rFonts w:eastAsia="Times New Roman" w:cs="Arial"/>
                <w:i/>
                <w:szCs w:val="20"/>
                <w:lang w:eastAsia="da-DK"/>
              </w:rPr>
              <w:t>2</w:t>
            </w:r>
            <w:r w:rsidRPr="00510BF9">
              <w:rPr>
                <w:rFonts w:eastAsia="Times New Roman" w:cs="Arial"/>
                <w:i/>
                <w:szCs w:val="20"/>
                <w:lang w:eastAsia="da-DK"/>
              </w:rPr>
              <w:t>.1</w:t>
            </w:r>
            <w:r>
              <w:rPr>
                <w:rFonts w:eastAsia="Times New Roman" w:cs="Arial"/>
                <w:i/>
                <w:szCs w:val="20"/>
                <w:lang w:eastAsia="da-DK"/>
              </w:rPr>
              <w:t>0</w:t>
            </w:r>
            <w:r w:rsidRPr="00510BF9">
              <w:rPr>
                <w:rFonts w:eastAsia="Times New Roman" w:cs="Arial"/>
                <w:i/>
                <w:szCs w:val="20"/>
                <w:lang w:eastAsia="da-DK"/>
              </w:rPr>
              <w:t>-1</w:t>
            </w:r>
            <w:r>
              <w:rPr>
                <w:rFonts w:eastAsia="Times New Roman" w:cs="Arial"/>
                <w:i/>
                <w:szCs w:val="20"/>
                <w:lang w:eastAsia="da-DK"/>
              </w:rPr>
              <w:t>2</w:t>
            </w:r>
            <w:r w:rsidRPr="00510BF9">
              <w:rPr>
                <w:rFonts w:eastAsia="Times New Roman" w:cs="Arial"/>
                <w:i/>
                <w:szCs w:val="20"/>
                <w:lang w:eastAsia="da-DK"/>
              </w:rPr>
              <w:t>.25)</w:t>
            </w:r>
            <w:r w:rsidRPr="00510BF9">
              <w:rPr>
                <w:rFonts w:eastAsia="Times New Roman" w:cs="Arial"/>
                <w:i/>
                <w:szCs w:val="20"/>
                <w:lang w:eastAsia="da-DK"/>
              </w:rPr>
              <w:br/>
            </w:r>
            <w:r w:rsidRPr="00510BF9">
              <w:rPr>
                <w:rFonts w:eastAsia="Times New Roman" w:cs="Arial"/>
                <w:szCs w:val="20"/>
                <w:lang w:eastAsia="da-DK"/>
              </w:rPr>
              <w:t xml:space="preserve">Rådet </w:t>
            </w:r>
            <w:r w:rsidR="008E5F5C">
              <w:rPr>
                <w:rFonts w:eastAsia="Times New Roman" w:cs="Arial"/>
                <w:szCs w:val="20"/>
                <w:lang w:eastAsia="da-DK"/>
              </w:rPr>
              <w:t xml:space="preserve">orienteres om notatet og drøfter </w:t>
            </w:r>
            <w:r w:rsidRPr="00510BF9">
              <w:rPr>
                <w:rFonts w:eastAsia="Times New Roman" w:cs="Arial"/>
                <w:szCs w:val="20"/>
                <w:lang w:eastAsia="da-DK"/>
              </w:rPr>
              <w:t xml:space="preserve">notatets redegørelser.  </w:t>
            </w:r>
          </w:p>
          <w:p w14:paraId="373AE6E2" w14:textId="77777777" w:rsidR="00584149" w:rsidRPr="00510BF9" w:rsidRDefault="00584149" w:rsidP="00584149">
            <w:pPr>
              <w:pStyle w:val="Listeafsnit"/>
              <w:shd w:val="clear" w:color="auto" w:fill="FFFFFF"/>
              <w:spacing w:after="0" w:line="240" w:lineRule="auto"/>
              <w:rPr>
                <w:rFonts w:eastAsia="Times New Roman" w:cs="Arial"/>
                <w:szCs w:val="20"/>
                <w:lang w:eastAsia="da-DK"/>
              </w:rPr>
            </w:pPr>
          </w:p>
          <w:p w14:paraId="69B83814" w14:textId="19BE168F" w:rsidR="00584149" w:rsidRDefault="00584149" w:rsidP="00584149">
            <w:pPr>
              <w:shd w:val="clear" w:color="auto" w:fill="FFFFFF"/>
              <w:spacing w:after="0" w:line="240" w:lineRule="auto"/>
              <w:ind w:left="720"/>
              <w:rPr>
                <w:rFonts w:eastAsia="Times New Roman" w:cs="Arial"/>
                <w:szCs w:val="20"/>
                <w:lang w:eastAsia="da-DK"/>
              </w:rPr>
            </w:pPr>
            <w:r>
              <w:rPr>
                <w:rFonts w:eastAsia="Times New Roman" w:cs="Arial"/>
                <w:szCs w:val="20"/>
                <w:lang w:eastAsia="da-DK"/>
              </w:rPr>
              <w:t>Ole Garsdal Hansen fra Økonomiafdeling deltager i punktet.</w:t>
            </w:r>
          </w:p>
          <w:p w14:paraId="5B4C3826" w14:textId="77777777" w:rsidR="00584149" w:rsidRDefault="00584149" w:rsidP="00584149">
            <w:pPr>
              <w:shd w:val="clear" w:color="auto" w:fill="FFFFFF"/>
              <w:spacing w:after="0" w:line="240" w:lineRule="auto"/>
              <w:ind w:left="720"/>
              <w:rPr>
                <w:rFonts w:eastAsia="Times New Roman" w:cs="Arial"/>
                <w:b/>
                <w:szCs w:val="20"/>
                <w:lang w:eastAsia="da-DK"/>
              </w:rPr>
            </w:pPr>
          </w:p>
          <w:p w14:paraId="1612DE54" w14:textId="77777777" w:rsidR="00584149" w:rsidRDefault="00584149" w:rsidP="00584149">
            <w:pPr>
              <w:shd w:val="clear" w:color="auto" w:fill="FFFFFF"/>
              <w:spacing w:after="0" w:line="240" w:lineRule="auto"/>
              <w:ind w:left="720"/>
              <w:rPr>
                <w:rFonts w:cs="Arial"/>
                <w:szCs w:val="20"/>
              </w:rPr>
            </w:pPr>
            <w:r>
              <w:rPr>
                <w:rFonts w:cs="Arial"/>
                <w:szCs w:val="20"/>
              </w:rPr>
              <w:t>Det indstilles, at Det Strategiske Uddannelsesråd tager notatet til efterretning og drøfter evt. bemærkninger, som skal med videre i notatets indstilling til direktionen.</w:t>
            </w:r>
          </w:p>
          <w:p w14:paraId="6CE7EBCB" w14:textId="77777777" w:rsidR="00584149" w:rsidRDefault="00584149" w:rsidP="00584149">
            <w:pPr>
              <w:shd w:val="clear" w:color="auto" w:fill="FFFFFF"/>
              <w:spacing w:after="0" w:line="240" w:lineRule="auto"/>
              <w:ind w:left="720"/>
              <w:rPr>
                <w:rFonts w:eastAsia="Times New Roman" w:cs="Arial"/>
                <w:b/>
                <w:szCs w:val="20"/>
                <w:lang w:eastAsia="da-DK"/>
              </w:rPr>
            </w:pPr>
          </w:p>
          <w:p w14:paraId="184DBC31" w14:textId="77777777" w:rsidR="00584149" w:rsidRDefault="00584149" w:rsidP="00584149">
            <w:pPr>
              <w:shd w:val="clear" w:color="auto" w:fill="FFFFFF"/>
              <w:spacing w:after="0" w:line="240" w:lineRule="auto"/>
              <w:ind w:left="720"/>
              <w:rPr>
                <w:rFonts w:eastAsia="Times New Roman" w:cs="Arial"/>
                <w:i/>
                <w:szCs w:val="20"/>
                <w:lang w:eastAsia="da-DK"/>
              </w:rPr>
            </w:pPr>
            <w:r>
              <w:rPr>
                <w:rFonts w:eastAsia="Times New Roman" w:cs="Arial"/>
                <w:i/>
                <w:szCs w:val="20"/>
                <w:lang w:eastAsia="da-DK"/>
              </w:rPr>
              <w:t xml:space="preserve">Bilag: </w:t>
            </w:r>
          </w:p>
          <w:p w14:paraId="79395793" w14:textId="77777777" w:rsidR="00584149" w:rsidRDefault="00584149" w:rsidP="00584149">
            <w:pPr>
              <w:shd w:val="clear" w:color="auto" w:fill="FFFFFF"/>
              <w:spacing w:after="0" w:line="240" w:lineRule="auto"/>
              <w:ind w:left="720"/>
              <w:rPr>
                <w:rFonts w:cs="Arial"/>
                <w:szCs w:val="20"/>
              </w:rPr>
            </w:pPr>
            <w:r w:rsidRPr="001A4884">
              <w:rPr>
                <w:rFonts w:cs="Arial"/>
                <w:szCs w:val="20"/>
              </w:rPr>
              <w:t>Aktivitetsindberetning til SIU for 2018: STÅ, bo</w:t>
            </w:r>
            <w:r>
              <w:rPr>
                <w:rFonts w:cs="Arial"/>
                <w:szCs w:val="20"/>
              </w:rPr>
              <w:t xml:space="preserve">nus, internationalisering, EVU. </w:t>
            </w:r>
            <w:r>
              <w:t>Konsekvenser for 2019. STÅ prognose og budgetterede indtægter for heltidsuddannelse.</w:t>
            </w:r>
            <w:r>
              <w:rPr>
                <w:rFonts w:cs="Arial"/>
                <w:szCs w:val="20"/>
              </w:rPr>
              <w:t xml:space="preserve"> </w:t>
            </w:r>
          </w:p>
          <w:p w14:paraId="31EFF014" w14:textId="77777777" w:rsidR="00584149" w:rsidRDefault="00584149" w:rsidP="00584149">
            <w:pPr>
              <w:shd w:val="clear" w:color="auto" w:fill="FFFFFF"/>
              <w:spacing w:after="0" w:line="240" w:lineRule="auto"/>
              <w:ind w:left="720"/>
              <w:rPr>
                <w:rFonts w:eastAsia="Times New Roman" w:cs="Arial"/>
                <w:b/>
                <w:szCs w:val="20"/>
                <w:lang w:eastAsia="da-DK"/>
              </w:rPr>
            </w:pPr>
          </w:p>
        </w:tc>
      </w:tr>
      <w:tr w:rsidR="00584149" w:rsidRPr="000660B9" w14:paraId="6BEEC43C" w14:textId="77777777" w:rsidTr="004413C5">
        <w:tc>
          <w:tcPr>
            <w:tcW w:w="10349" w:type="dxa"/>
          </w:tcPr>
          <w:p w14:paraId="50A83842" w14:textId="14A79764" w:rsidR="00584149" w:rsidRPr="00A61A66" w:rsidRDefault="00A61A66" w:rsidP="00584149">
            <w:pPr>
              <w:numPr>
                <w:ilvl w:val="0"/>
                <w:numId w:val="1"/>
              </w:numPr>
              <w:shd w:val="clear" w:color="auto" w:fill="FFFFFF"/>
              <w:spacing w:after="0" w:line="240" w:lineRule="auto"/>
              <w:rPr>
                <w:rFonts w:ascii="Arial-BoldMT" w:hAnsi="Arial-BoldMT" w:cs="Arial-BoldMT"/>
                <w:bCs/>
                <w:i/>
                <w:szCs w:val="20"/>
              </w:rPr>
            </w:pPr>
            <w:r w:rsidRPr="00A61A66">
              <w:rPr>
                <w:rFonts w:ascii="Arial-BoldMT" w:hAnsi="Arial-BoldMT" w:cs="Arial-BoldMT"/>
                <w:b/>
                <w:bCs/>
                <w:szCs w:val="20"/>
              </w:rPr>
              <w:t>1.10 bachelor- og kandidatoptag</w:t>
            </w:r>
            <w:r w:rsidR="002D5E91">
              <w:rPr>
                <w:rFonts w:ascii="Arial-BoldMT" w:hAnsi="Arial-BoldMT" w:cs="Arial-BoldMT"/>
                <w:b/>
                <w:bCs/>
                <w:szCs w:val="20"/>
              </w:rPr>
              <w:t>elsestal</w:t>
            </w:r>
            <w:r w:rsidRPr="00A61A66">
              <w:rPr>
                <w:rFonts w:ascii="Arial-BoldMT" w:hAnsi="Arial-BoldMT" w:cs="Arial-BoldMT"/>
                <w:b/>
                <w:bCs/>
                <w:szCs w:val="20"/>
              </w:rPr>
              <w:t xml:space="preserve">, udnyttelsen af tilbudte pladser </w:t>
            </w:r>
            <w:r w:rsidR="00584149" w:rsidRPr="00A61A66">
              <w:rPr>
                <w:rFonts w:ascii="Arial-BoldMT" w:hAnsi="Arial-BoldMT" w:cs="Arial-BoldMT"/>
                <w:bCs/>
                <w:i/>
                <w:szCs w:val="20"/>
              </w:rPr>
              <w:t>(12.25-12.40)</w:t>
            </w:r>
          </w:p>
          <w:p w14:paraId="403C7F5C" w14:textId="6DDF5103" w:rsidR="00584149" w:rsidRPr="002D5E91" w:rsidRDefault="00A61A66" w:rsidP="00A61A66">
            <w:pPr>
              <w:shd w:val="clear" w:color="auto" w:fill="FFFFFF"/>
              <w:spacing w:after="0" w:line="240" w:lineRule="auto"/>
              <w:ind w:left="720"/>
              <w:rPr>
                <w:rFonts w:ascii="Arial-BoldMT" w:hAnsi="Arial-BoldMT" w:cs="Arial-BoldMT"/>
                <w:bCs/>
                <w:i/>
                <w:szCs w:val="20"/>
              </w:rPr>
            </w:pPr>
            <w:r w:rsidRPr="002D5E91">
              <w:rPr>
                <w:rFonts w:ascii="Arial-BoldMT" w:hAnsi="Arial-BoldMT" w:cs="Arial-BoldMT"/>
                <w:bCs/>
                <w:i/>
                <w:szCs w:val="20"/>
              </w:rPr>
              <w:t xml:space="preserve">Sagsfremstilling og bilag eftersendes. </w:t>
            </w:r>
          </w:p>
        </w:tc>
      </w:tr>
      <w:tr w:rsidR="00C469D4" w:rsidRPr="000660B9" w14:paraId="1E4C51B1" w14:textId="77777777" w:rsidTr="004413C5">
        <w:tc>
          <w:tcPr>
            <w:tcW w:w="10349" w:type="dxa"/>
          </w:tcPr>
          <w:p w14:paraId="12231331" w14:textId="56D7E051" w:rsidR="004121CB" w:rsidRDefault="00A62CCA" w:rsidP="004121CB">
            <w:pPr>
              <w:numPr>
                <w:ilvl w:val="0"/>
                <w:numId w:val="1"/>
              </w:numPr>
              <w:shd w:val="clear" w:color="auto" w:fill="FFFFFF"/>
              <w:spacing w:after="0" w:line="240" w:lineRule="auto"/>
              <w:rPr>
                <w:rFonts w:eastAsia="Times New Roman" w:cs="Arial"/>
                <w:b/>
                <w:szCs w:val="20"/>
                <w:lang w:eastAsia="da-DK"/>
              </w:rPr>
            </w:pPr>
            <w:r>
              <w:rPr>
                <w:rFonts w:eastAsia="Times New Roman" w:cs="Arial"/>
                <w:b/>
                <w:szCs w:val="20"/>
                <w:lang w:eastAsia="da-DK"/>
              </w:rPr>
              <w:lastRenderedPageBreak/>
              <w:t>Udvekslingsaftaler på AAU</w:t>
            </w:r>
            <w:r w:rsidR="00C469D4">
              <w:rPr>
                <w:rFonts w:eastAsia="Times New Roman" w:cs="Arial"/>
                <w:b/>
                <w:szCs w:val="20"/>
                <w:lang w:eastAsia="da-DK"/>
              </w:rPr>
              <w:t xml:space="preserve"> </w:t>
            </w:r>
            <w:r w:rsidR="00335BAD">
              <w:rPr>
                <w:rFonts w:eastAsia="Times New Roman" w:cs="Arial"/>
                <w:i/>
                <w:szCs w:val="20"/>
                <w:lang w:eastAsia="da-DK"/>
              </w:rPr>
              <w:t>(12.40-12.55</w:t>
            </w:r>
            <w:r w:rsidR="00C469D4" w:rsidRPr="00C469D4">
              <w:rPr>
                <w:rFonts w:eastAsia="Times New Roman" w:cs="Arial"/>
                <w:i/>
                <w:szCs w:val="20"/>
                <w:lang w:eastAsia="da-DK"/>
              </w:rPr>
              <w:t>)</w:t>
            </w:r>
            <w:r>
              <w:rPr>
                <w:rFonts w:eastAsia="Times New Roman" w:cs="Arial"/>
                <w:b/>
                <w:szCs w:val="20"/>
                <w:lang w:eastAsia="da-DK"/>
              </w:rPr>
              <w:br/>
            </w:r>
            <w:r>
              <w:rPr>
                <w:rFonts w:eastAsia="Times New Roman" w:cs="Arial"/>
                <w:szCs w:val="20"/>
                <w:lang w:eastAsia="da-DK"/>
              </w:rPr>
              <w:t>Rådet drøfter kommissorium</w:t>
            </w:r>
            <w:r w:rsidR="004B26E8">
              <w:rPr>
                <w:rFonts w:eastAsia="Times New Roman" w:cs="Arial"/>
                <w:szCs w:val="20"/>
                <w:lang w:eastAsia="da-DK"/>
              </w:rPr>
              <w:t xml:space="preserve"> for </w:t>
            </w:r>
            <w:proofErr w:type="spellStart"/>
            <w:r w:rsidR="004B26E8">
              <w:rPr>
                <w:rFonts w:eastAsia="Times New Roman" w:cs="Arial"/>
                <w:szCs w:val="20"/>
                <w:lang w:eastAsia="da-DK"/>
              </w:rPr>
              <w:t>task</w:t>
            </w:r>
            <w:proofErr w:type="spellEnd"/>
            <w:r w:rsidR="004B26E8">
              <w:rPr>
                <w:rFonts w:eastAsia="Times New Roman" w:cs="Arial"/>
                <w:szCs w:val="20"/>
                <w:lang w:eastAsia="da-DK"/>
              </w:rPr>
              <w:t xml:space="preserve"> force vedrørende </w:t>
            </w:r>
            <w:r>
              <w:rPr>
                <w:rFonts w:eastAsia="Times New Roman" w:cs="Arial"/>
                <w:szCs w:val="20"/>
                <w:lang w:eastAsia="da-DK"/>
              </w:rPr>
              <w:t>gennemgang og fornyelse af AAU’s udvekslingsaftaler</w:t>
            </w:r>
            <w:r w:rsidR="004121CB">
              <w:rPr>
                <w:rFonts w:eastAsia="Times New Roman" w:cs="Arial"/>
                <w:szCs w:val="20"/>
                <w:lang w:eastAsia="da-DK"/>
              </w:rPr>
              <w:t xml:space="preserve"> i forbindelse med den forestående ny</w:t>
            </w:r>
            <w:r>
              <w:rPr>
                <w:rFonts w:cs="Arial"/>
                <w:szCs w:val="20"/>
              </w:rPr>
              <w:t xml:space="preserve"> Erasmus+ charter periode</w:t>
            </w:r>
            <w:r w:rsidR="004121CB">
              <w:rPr>
                <w:rFonts w:cs="Arial"/>
                <w:szCs w:val="20"/>
              </w:rPr>
              <w:t>.</w:t>
            </w:r>
          </w:p>
          <w:p w14:paraId="38F5E528" w14:textId="4C650B2B" w:rsidR="004121CB" w:rsidRDefault="004121CB" w:rsidP="004121CB">
            <w:pPr>
              <w:shd w:val="clear" w:color="auto" w:fill="FFFFFF"/>
              <w:spacing w:after="0" w:line="240" w:lineRule="auto"/>
              <w:ind w:left="720"/>
              <w:rPr>
                <w:rFonts w:eastAsia="Times New Roman" w:cs="Arial"/>
                <w:b/>
                <w:szCs w:val="20"/>
                <w:lang w:eastAsia="da-DK"/>
              </w:rPr>
            </w:pPr>
          </w:p>
          <w:p w14:paraId="5B6A5014" w14:textId="15F6D062" w:rsidR="004121CB" w:rsidRDefault="004121CB" w:rsidP="004121CB">
            <w:pPr>
              <w:shd w:val="clear" w:color="auto" w:fill="FFFFFF"/>
              <w:spacing w:after="0" w:line="240" w:lineRule="auto"/>
              <w:ind w:left="720"/>
              <w:rPr>
                <w:rFonts w:eastAsia="Times New Roman" w:cs="Arial"/>
                <w:szCs w:val="20"/>
                <w:lang w:eastAsia="da-DK"/>
              </w:rPr>
            </w:pPr>
            <w:r>
              <w:rPr>
                <w:rFonts w:eastAsia="Times New Roman" w:cs="Arial"/>
                <w:szCs w:val="20"/>
                <w:lang w:eastAsia="da-DK"/>
              </w:rPr>
              <w:t>Områdeleder Birgitta S. Madsen fra Internationalt Kontor</w:t>
            </w:r>
            <w:r w:rsidR="00A607FD">
              <w:rPr>
                <w:rFonts w:eastAsia="Times New Roman" w:cs="Arial"/>
                <w:szCs w:val="20"/>
                <w:lang w:eastAsia="da-DK"/>
              </w:rPr>
              <w:t xml:space="preserve"> i Studieservice</w:t>
            </w:r>
            <w:r>
              <w:rPr>
                <w:rFonts w:eastAsia="Times New Roman" w:cs="Arial"/>
                <w:szCs w:val="20"/>
                <w:lang w:eastAsia="da-DK"/>
              </w:rPr>
              <w:t xml:space="preserve"> deltager i punktet. </w:t>
            </w:r>
          </w:p>
          <w:p w14:paraId="14025A3A" w14:textId="394C192B" w:rsidR="004121CB" w:rsidRDefault="004121CB" w:rsidP="004121CB">
            <w:pPr>
              <w:shd w:val="clear" w:color="auto" w:fill="FFFFFF"/>
              <w:spacing w:after="0" w:line="240" w:lineRule="auto"/>
              <w:ind w:left="720"/>
              <w:rPr>
                <w:rFonts w:eastAsia="Times New Roman" w:cs="Arial"/>
                <w:szCs w:val="20"/>
                <w:lang w:eastAsia="da-DK"/>
              </w:rPr>
            </w:pPr>
          </w:p>
          <w:p w14:paraId="76C9CF67" w14:textId="6B089396" w:rsidR="00F07606" w:rsidRPr="00F07606" w:rsidRDefault="00F07606" w:rsidP="004121CB">
            <w:pPr>
              <w:shd w:val="clear" w:color="auto" w:fill="FFFFFF"/>
              <w:spacing w:after="0" w:line="240" w:lineRule="auto"/>
              <w:ind w:left="720"/>
              <w:rPr>
                <w:rFonts w:eastAsia="Times New Roman" w:cs="Arial"/>
                <w:szCs w:val="20"/>
                <w:lang w:eastAsia="da-DK"/>
              </w:rPr>
            </w:pPr>
            <w:r w:rsidRPr="00F07606">
              <w:rPr>
                <w:rFonts w:eastAsia="Times New Roman" w:cs="Arial"/>
                <w:szCs w:val="20"/>
                <w:lang w:eastAsia="da-DK"/>
              </w:rPr>
              <w:t>Det indstilles, at Det Strategiske Uddannelsesråd træffer en beslutning om en prioritering af opgaven, samt at rådet godkender kommissoriet og med afsæt i dette, igangsætter arbejdet.</w:t>
            </w:r>
          </w:p>
          <w:p w14:paraId="60843C25" w14:textId="77777777" w:rsidR="00F07606" w:rsidRDefault="00F07606" w:rsidP="004121CB">
            <w:pPr>
              <w:shd w:val="clear" w:color="auto" w:fill="FFFFFF"/>
              <w:spacing w:after="0" w:line="240" w:lineRule="auto"/>
              <w:ind w:left="720"/>
              <w:rPr>
                <w:rFonts w:eastAsia="Times New Roman" w:cs="Arial"/>
                <w:i/>
                <w:szCs w:val="20"/>
                <w:lang w:eastAsia="da-DK"/>
              </w:rPr>
            </w:pPr>
          </w:p>
          <w:p w14:paraId="376E6601" w14:textId="4E643ECB" w:rsidR="004121CB" w:rsidRPr="004121CB" w:rsidRDefault="004121CB" w:rsidP="004121CB">
            <w:pPr>
              <w:shd w:val="clear" w:color="auto" w:fill="FFFFFF"/>
              <w:spacing w:after="0" w:line="240" w:lineRule="auto"/>
              <w:ind w:left="720"/>
              <w:rPr>
                <w:rFonts w:eastAsia="Times New Roman" w:cs="Arial"/>
                <w:i/>
                <w:szCs w:val="20"/>
                <w:lang w:eastAsia="da-DK"/>
              </w:rPr>
            </w:pPr>
            <w:r w:rsidRPr="004121CB">
              <w:rPr>
                <w:rFonts w:eastAsia="Times New Roman" w:cs="Arial"/>
                <w:i/>
                <w:szCs w:val="20"/>
                <w:lang w:eastAsia="da-DK"/>
              </w:rPr>
              <w:t>Bilag:</w:t>
            </w:r>
          </w:p>
          <w:p w14:paraId="56FB1A69" w14:textId="56BEA828" w:rsidR="004121CB" w:rsidRPr="004121CB" w:rsidRDefault="004B26E8" w:rsidP="004121CB">
            <w:pPr>
              <w:shd w:val="clear" w:color="auto" w:fill="FFFFFF"/>
              <w:spacing w:after="0" w:line="240" w:lineRule="auto"/>
              <w:ind w:left="720"/>
              <w:rPr>
                <w:rFonts w:eastAsia="Times New Roman" w:cs="Arial"/>
                <w:szCs w:val="20"/>
                <w:lang w:eastAsia="da-DK"/>
              </w:rPr>
            </w:pPr>
            <w:r w:rsidRPr="004B26E8">
              <w:rPr>
                <w:rFonts w:eastAsia="Times New Roman" w:cs="Arial"/>
                <w:szCs w:val="20"/>
                <w:lang w:eastAsia="da-DK"/>
              </w:rPr>
              <w:t xml:space="preserve">Kommissorium for </w:t>
            </w:r>
            <w:proofErr w:type="spellStart"/>
            <w:r w:rsidRPr="004B26E8">
              <w:rPr>
                <w:rFonts w:eastAsia="Times New Roman" w:cs="Arial"/>
                <w:szCs w:val="20"/>
                <w:lang w:eastAsia="da-DK"/>
              </w:rPr>
              <w:t>task</w:t>
            </w:r>
            <w:proofErr w:type="spellEnd"/>
            <w:r w:rsidRPr="004B26E8">
              <w:rPr>
                <w:rFonts w:eastAsia="Times New Roman" w:cs="Arial"/>
                <w:szCs w:val="20"/>
                <w:lang w:eastAsia="da-DK"/>
              </w:rPr>
              <w:t xml:space="preserve"> force vedr</w:t>
            </w:r>
            <w:r>
              <w:rPr>
                <w:rFonts w:eastAsia="Times New Roman" w:cs="Arial"/>
                <w:szCs w:val="20"/>
                <w:lang w:eastAsia="da-DK"/>
              </w:rPr>
              <w:t>.</w:t>
            </w:r>
            <w:r w:rsidRPr="004B26E8">
              <w:rPr>
                <w:rFonts w:eastAsia="Times New Roman" w:cs="Arial"/>
                <w:szCs w:val="20"/>
                <w:lang w:eastAsia="da-DK"/>
              </w:rPr>
              <w:t xml:space="preserve"> gennemgang og fornyelse af udvekslingsaftaler</w:t>
            </w:r>
          </w:p>
          <w:p w14:paraId="530913E0" w14:textId="5E24C57A" w:rsidR="00C469D4" w:rsidRDefault="00C469D4" w:rsidP="00C469D4">
            <w:pPr>
              <w:shd w:val="clear" w:color="auto" w:fill="FFFFFF"/>
              <w:spacing w:after="0" w:line="240" w:lineRule="auto"/>
              <w:ind w:left="720"/>
              <w:rPr>
                <w:rFonts w:eastAsia="Times New Roman" w:cs="Arial"/>
                <w:b/>
                <w:szCs w:val="20"/>
                <w:lang w:eastAsia="da-DK"/>
              </w:rPr>
            </w:pPr>
          </w:p>
        </w:tc>
      </w:tr>
      <w:tr w:rsidR="00CF4636" w:rsidRPr="003E3B33" w14:paraId="0F0ADACA" w14:textId="77777777" w:rsidTr="004413C5">
        <w:tc>
          <w:tcPr>
            <w:tcW w:w="10349" w:type="dxa"/>
          </w:tcPr>
          <w:p w14:paraId="3E453C96" w14:textId="25985E70" w:rsidR="00CF4636" w:rsidRPr="00952A0C" w:rsidRDefault="004403B8" w:rsidP="004403B8">
            <w:pPr>
              <w:pStyle w:val="Listeafsnit"/>
              <w:numPr>
                <w:ilvl w:val="0"/>
                <w:numId w:val="1"/>
              </w:numPr>
              <w:shd w:val="clear" w:color="auto" w:fill="FFFFFF"/>
              <w:spacing w:after="0" w:line="240" w:lineRule="auto"/>
              <w:rPr>
                <w:rFonts w:eastAsia="Times New Roman" w:cs="Arial"/>
                <w:i/>
                <w:szCs w:val="20"/>
                <w:lang w:eastAsia="da-DK"/>
              </w:rPr>
            </w:pPr>
            <w:r w:rsidRPr="004403B8">
              <w:rPr>
                <w:rFonts w:eastAsia="Times New Roman" w:cs="Arial"/>
                <w:b/>
                <w:szCs w:val="20"/>
                <w:lang w:eastAsia="da-DK"/>
              </w:rPr>
              <w:t xml:space="preserve">Udvikling af tutorområdet </w:t>
            </w:r>
            <w:r w:rsidR="00CF4636">
              <w:rPr>
                <w:rFonts w:eastAsia="Times New Roman" w:cs="Arial"/>
                <w:i/>
                <w:szCs w:val="20"/>
                <w:lang w:eastAsia="da-DK"/>
              </w:rPr>
              <w:t>(</w:t>
            </w:r>
            <w:r w:rsidR="00335BAD">
              <w:rPr>
                <w:rFonts w:eastAsia="Times New Roman" w:cs="Arial"/>
                <w:i/>
                <w:szCs w:val="20"/>
                <w:lang w:eastAsia="da-DK"/>
              </w:rPr>
              <w:t>12.5</w:t>
            </w:r>
            <w:r w:rsidR="00647A45">
              <w:rPr>
                <w:rFonts w:eastAsia="Times New Roman" w:cs="Arial"/>
                <w:i/>
                <w:szCs w:val="20"/>
                <w:lang w:eastAsia="da-DK"/>
              </w:rPr>
              <w:t>5</w:t>
            </w:r>
            <w:r w:rsidR="00CF4636">
              <w:rPr>
                <w:rFonts w:eastAsia="Times New Roman" w:cs="Arial"/>
                <w:i/>
                <w:szCs w:val="20"/>
                <w:lang w:eastAsia="da-DK"/>
              </w:rPr>
              <w:t>-</w:t>
            </w:r>
            <w:r w:rsidR="00F1132B">
              <w:rPr>
                <w:rFonts w:eastAsia="Times New Roman" w:cs="Arial"/>
                <w:i/>
                <w:szCs w:val="20"/>
                <w:lang w:eastAsia="da-DK"/>
              </w:rPr>
              <w:t>1</w:t>
            </w:r>
            <w:r w:rsidR="00335BAD">
              <w:rPr>
                <w:rFonts w:eastAsia="Times New Roman" w:cs="Arial"/>
                <w:i/>
                <w:szCs w:val="20"/>
                <w:lang w:eastAsia="da-DK"/>
              </w:rPr>
              <w:t>3</w:t>
            </w:r>
            <w:r w:rsidR="00F1132B">
              <w:rPr>
                <w:rFonts w:eastAsia="Times New Roman" w:cs="Arial"/>
                <w:i/>
                <w:szCs w:val="20"/>
                <w:lang w:eastAsia="da-DK"/>
              </w:rPr>
              <w:t>.</w:t>
            </w:r>
            <w:r w:rsidR="00335BAD">
              <w:rPr>
                <w:rFonts w:eastAsia="Times New Roman" w:cs="Arial"/>
                <w:i/>
                <w:szCs w:val="20"/>
                <w:lang w:eastAsia="da-DK"/>
              </w:rPr>
              <w:t>15</w:t>
            </w:r>
            <w:r w:rsidR="00CF4636" w:rsidRPr="00952A0C">
              <w:rPr>
                <w:rFonts w:eastAsia="Times New Roman" w:cs="Arial"/>
                <w:i/>
                <w:szCs w:val="20"/>
                <w:lang w:eastAsia="da-DK"/>
              </w:rPr>
              <w:t>)</w:t>
            </w:r>
          </w:p>
          <w:p w14:paraId="78BF0930" w14:textId="17DD98FF" w:rsidR="00CF4636" w:rsidRDefault="005B407E" w:rsidP="00CF4636">
            <w:pPr>
              <w:pStyle w:val="Listeafsnit"/>
              <w:shd w:val="clear" w:color="auto" w:fill="FFFFFF"/>
              <w:spacing w:after="0" w:line="240" w:lineRule="auto"/>
              <w:rPr>
                <w:rFonts w:eastAsia="Times New Roman" w:cs="Arial"/>
                <w:szCs w:val="20"/>
                <w:lang w:eastAsia="da-DK"/>
              </w:rPr>
            </w:pPr>
            <w:proofErr w:type="spellStart"/>
            <w:r>
              <w:rPr>
                <w:rFonts w:cs="Arial"/>
                <w:szCs w:val="20"/>
              </w:rPr>
              <w:t>Task</w:t>
            </w:r>
            <w:proofErr w:type="spellEnd"/>
            <w:r>
              <w:rPr>
                <w:rFonts w:cs="Arial"/>
                <w:szCs w:val="20"/>
              </w:rPr>
              <w:t xml:space="preserve"> force for frafald og fastholdelse fik</w:t>
            </w:r>
            <w:r>
              <w:rPr>
                <w:rFonts w:cs="Arial"/>
                <w:szCs w:val="20"/>
              </w:rPr>
              <w:t xml:space="preserve">, </w:t>
            </w:r>
            <w:r>
              <w:rPr>
                <w:rFonts w:cs="Arial"/>
                <w:szCs w:val="20"/>
              </w:rPr>
              <w:t xml:space="preserve">som opfølgning på arbejdet og de efterfølgende prioriteringer i regi af Studiemiljøstrategien og </w:t>
            </w:r>
            <w:proofErr w:type="spellStart"/>
            <w:r>
              <w:rPr>
                <w:rFonts w:cs="Arial"/>
                <w:szCs w:val="20"/>
              </w:rPr>
              <w:t>task</w:t>
            </w:r>
            <w:proofErr w:type="spellEnd"/>
            <w:r>
              <w:rPr>
                <w:rFonts w:cs="Arial"/>
                <w:szCs w:val="20"/>
              </w:rPr>
              <w:t xml:space="preserve"> force for kommunikation med de studerende</w:t>
            </w:r>
            <w:r>
              <w:rPr>
                <w:rFonts w:cs="Arial"/>
                <w:szCs w:val="20"/>
              </w:rPr>
              <w:t>,</w:t>
            </w:r>
            <w:r>
              <w:rPr>
                <w:rFonts w:cs="Arial"/>
                <w:szCs w:val="20"/>
              </w:rPr>
              <w:t xml:space="preserve"> overdraget opgave vedrørende udvikling af tutorområdet.</w:t>
            </w:r>
            <w:r>
              <w:rPr>
                <w:rFonts w:cs="Arial"/>
                <w:szCs w:val="20"/>
              </w:rPr>
              <w:t xml:space="preserve"> Råde</w:t>
            </w:r>
            <w:r w:rsidR="00003342">
              <w:rPr>
                <w:rFonts w:cs="Arial"/>
                <w:szCs w:val="20"/>
              </w:rPr>
              <w:t xml:space="preserve">t skal drøfte proces og rammer for det videre arbejde med området. </w:t>
            </w:r>
          </w:p>
          <w:p w14:paraId="56E04630" w14:textId="77777777" w:rsidR="005B407E" w:rsidRDefault="005B407E" w:rsidP="00CF4636">
            <w:pPr>
              <w:pStyle w:val="Listeafsnit"/>
              <w:shd w:val="clear" w:color="auto" w:fill="FFFFFF"/>
              <w:spacing w:after="0" w:line="240" w:lineRule="auto"/>
              <w:rPr>
                <w:rFonts w:eastAsia="Times New Roman" w:cs="Arial"/>
                <w:szCs w:val="20"/>
                <w:lang w:eastAsia="da-DK"/>
              </w:rPr>
            </w:pPr>
          </w:p>
          <w:p w14:paraId="44A4C015" w14:textId="6574D6E0" w:rsidR="004C388D" w:rsidRDefault="00F07606" w:rsidP="004C388D">
            <w:pPr>
              <w:shd w:val="clear" w:color="auto" w:fill="FFFFFF"/>
              <w:spacing w:after="0" w:line="240" w:lineRule="auto"/>
              <w:ind w:left="720"/>
              <w:rPr>
                <w:rFonts w:eastAsia="Times New Roman" w:cs="Arial"/>
                <w:szCs w:val="20"/>
                <w:lang w:eastAsia="da-DK"/>
              </w:rPr>
            </w:pPr>
            <w:r>
              <w:rPr>
                <w:rFonts w:eastAsia="Times New Roman" w:cs="Arial"/>
                <w:szCs w:val="20"/>
                <w:lang w:eastAsia="da-DK"/>
              </w:rPr>
              <w:t xml:space="preserve">Nils Peter Uhre fra Strategi og Kvalitet i Studieservice </w:t>
            </w:r>
            <w:r w:rsidR="00DA5CF0">
              <w:t xml:space="preserve">deltager i </w:t>
            </w:r>
            <w:r w:rsidR="004C388D">
              <w:t>punktet.</w:t>
            </w:r>
          </w:p>
          <w:p w14:paraId="794C88A5" w14:textId="77777777" w:rsidR="004403B8" w:rsidRPr="004403B8" w:rsidRDefault="004C388D" w:rsidP="004403B8">
            <w:pPr>
              <w:pStyle w:val="Listeafsnit"/>
              <w:shd w:val="clear" w:color="auto" w:fill="FFFFFF"/>
              <w:spacing w:after="0" w:line="240" w:lineRule="auto"/>
              <w:rPr>
                <w:rFonts w:cs="Arial"/>
              </w:rPr>
            </w:pPr>
            <w:r>
              <w:rPr>
                <w:rFonts w:cs="Arial"/>
                <w:szCs w:val="20"/>
              </w:rPr>
              <w:br/>
            </w:r>
            <w:r w:rsidR="004403B8" w:rsidRPr="004403B8">
              <w:rPr>
                <w:rFonts w:cs="Arial"/>
              </w:rPr>
              <w:t>Det indstilles, at Det Strategiske Uddannelsesråd drøfter en række overordnede spørgsmål med henblik på en efterfølgende effektiv proces for udvikling af tutorområdet. De udarbejdede forslag til videreudvikling af området peger i mange retninger, både indholdsmæssigt og organisatorisk, og der er derfor behov for en rammesætning for det videre arbejde.</w:t>
            </w:r>
          </w:p>
          <w:p w14:paraId="0823096C" w14:textId="77777777" w:rsidR="004403B8" w:rsidRPr="004403B8" w:rsidRDefault="004403B8" w:rsidP="004403B8">
            <w:pPr>
              <w:pStyle w:val="Listeafsnit"/>
              <w:shd w:val="clear" w:color="auto" w:fill="FFFFFF"/>
              <w:spacing w:after="0" w:line="240" w:lineRule="auto"/>
              <w:rPr>
                <w:rFonts w:cs="Arial"/>
              </w:rPr>
            </w:pPr>
          </w:p>
          <w:p w14:paraId="432D21DE" w14:textId="77777777" w:rsidR="004403B8" w:rsidRPr="004403B8" w:rsidRDefault="004403B8" w:rsidP="004403B8">
            <w:pPr>
              <w:pStyle w:val="Listeafsnit"/>
              <w:shd w:val="clear" w:color="auto" w:fill="FFFFFF"/>
              <w:spacing w:after="0" w:line="240" w:lineRule="auto"/>
              <w:rPr>
                <w:rFonts w:cs="Arial"/>
              </w:rPr>
            </w:pPr>
            <w:r w:rsidRPr="004403B8">
              <w:rPr>
                <w:rFonts w:cs="Arial"/>
              </w:rPr>
              <w:t xml:space="preserve">De overordnede spørgsmål kan bl.a. omfatte: </w:t>
            </w:r>
          </w:p>
          <w:p w14:paraId="35790CE1" w14:textId="0AE99D24" w:rsidR="004403B8" w:rsidRPr="004403B8" w:rsidRDefault="004403B8" w:rsidP="004403B8">
            <w:pPr>
              <w:pStyle w:val="Listeafsnit"/>
              <w:numPr>
                <w:ilvl w:val="0"/>
                <w:numId w:val="28"/>
              </w:numPr>
              <w:shd w:val="clear" w:color="auto" w:fill="FFFFFF"/>
              <w:spacing w:after="0" w:line="240" w:lineRule="auto"/>
              <w:rPr>
                <w:rFonts w:cs="Arial"/>
              </w:rPr>
            </w:pPr>
            <w:r w:rsidRPr="004403B8">
              <w:rPr>
                <w:rFonts w:cs="Arial"/>
              </w:rPr>
              <w:t>Ambitionsniveauet for det videre proces (prioriteringer)</w:t>
            </w:r>
          </w:p>
          <w:p w14:paraId="7FEFD54C" w14:textId="4CE10385" w:rsidR="004403B8" w:rsidRPr="004403B8" w:rsidRDefault="004403B8" w:rsidP="004403B8">
            <w:pPr>
              <w:pStyle w:val="Listeafsnit"/>
              <w:numPr>
                <w:ilvl w:val="0"/>
                <w:numId w:val="28"/>
              </w:numPr>
              <w:shd w:val="clear" w:color="auto" w:fill="FFFFFF"/>
              <w:spacing w:after="0" w:line="240" w:lineRule="auto"/>
              <w:rPr>
                <w:rFonts w:cs="Arial"/>
              </w:rPr>
            </w:pPr>
            <w:r w:rsidRPr="004403B8">
              <w:rPr>
                <w:rFonts w:cs="Arial"/>
              </w:rPr>
              <w:t>Involverede niveauer og aktører i udvikling og implementering af tiltag (AAU hhv. fakulteter, institutter, uddannelser, Studentersamfundet, tutorer mv.)</w:t>
            </w:r>
          </w:p>
          <w:p w14:paraId="2ED6C257" w14:textId="27DB5F19" w:rsidR="004403B8" w:rsidRPr="004403B8" w:rsidRDefault="004403B8" w:rsidP="004403B8">
            <w:pPr>
              <w:pStyle w:val="Listeafsnit"/>
              <w:numPr>
                <w:ilvl w:val="0"/>
                <w:numId w:val="28"/>
              </w:numPr>
              <w:shd w:val="clear" w:color="auto" w:fill="FFFFFF"/>
              <w:spacing w:after="0" w:line="240" w:lineRule="auto"/>
              <w:rPr>
                <w:rFonts w:cs="Arial"/>
              </w:rPr>
            </w:pPr>
            <w:r w:rsidRPr="004403B8">
              <w:rPr>
                <w:rFonts w:cs="Arial"/>
              </w:rPr>
              <w:t>Tidsperspektiv for den videre proces</w:t>
            </w:r>
          </w:p>
          <w:p w14:paraId="7FEA55A6" w14:textId="624DE29D" w:rsidR="004403B8" w:rsidRPr="004403B8" w:rsidRDefault="004403B8" w:rsidP="004403B8">
            <w:pPr>
              <w:pStyle w:val="Listeafsnit"/>
              <w:numPr>
                <w:ilvl w:val="0"/>
                <w:numId w:val="28"/>
              </w:numPr>
              <w:shd w:val="clear" w:color="auto" w:fill="FFFFFF"/>
              <w:spacing w:after="0" w:line="240" w:lineRule="auto"/>
              <w:rPr>
                <w:rFonts w:cs="Arial"/>
              </w:rPr>
            </w:pPr>
            <w:r w:rsidRPr="004403B8">
              <w:rPr>
                <w:rFonts w:cs="Arial"/>
              </w:rPr>
              <w:t>Eventuelt behov for yderligere forslag og/eller yderligere bearbejdning af det nuværende materiale</w:t>
            </w:r>
          </w:p>
          <w:p w14:paraId="5BE4BD89" w14:textId="77777777" w:rsidR="004403B8" w:rsidRPr="004403B8" w:rsidRDefault="004403B8" w:rsidP="004403B8">
            <w:pPr>
              <w:pStyle w:val="Listeafsnit"/>
              <w:shd w:val="clear" w:color="auto" w:fill="FFFFFF"/>
              <w:spacing w:after="0" w:line="240" w:lineRule="auto"/>
              <w:rPr>
                <w:rFonts w:cs="Arial"/>
              </w:rPr>
            </w:pPr>
          </w:p>
          <w:p w14:paraId="06A0BE7A" w14:textId="714810E6" w:rsidR="004C388D" w:rsidRDefault="004403B8" w:rsidP="004403B8">
            <w:pPr>
              <w:pStyle w:val="Listeafsnit"/>
              <w:shd w:val="clear" w:color="auto" w:fill="FFFFFF"/>
              <w:spacing w:after="0" w:line="240" w:lineRule="auto"/>
              <w:rPr>
                <w:rFonts w:cs="Arial"/>
              </w:rPr>
            </w:pPr>
            <w:r w:rsidRPr="004403B8">
              <w:rPr>
                <w:rFonts w:cs="Arial"/>
              </w:rPr>
              <w:t xml:space="preserve">Det indstilles, at Det Strategiske Uddannelsesråd tager orienteringen om indarbejdelsen af det forudgående </w:t>
            </w:r>
            <w:proofErr w:type="spellStart"/>
            <w:r w:rsidRPr="004403B8">
              <w:rPr>
                <w:rFonts w:cs="Arial"/>
              </w:rPr>
              <w:t>task</w:t>
            </w:r>
            <w:proofErr w:type="spellEnd"/>
            <w:r w:rsidRPr="004403B8">
              <w:rPr>
                <w:rFonts w:cs="Arial"/>
              </w:rPr>
              <w:t xml:space="preserve"> force arbejde i arbejdet hos </w:t>
            </w:r>
            <w:proofErr w:type="spellStart"/>
            <w:r w:rsidRPr="004403B8">
              <w:rPr>
                <w:rFonts w:cs="Arial"/>
              </w:rPr>
              <w:t>task</w:t>
            </w:r>
            <w:proofErr w:type="spellEnd"/>
            <w:r w:rsidRPr="004403B8">
              <w:rPr>
                <w:rFonts w:cs="Arial"/>
              </w:rPr>
              <w:t xml:space="preserve"> force for frafald og fastholdelse til efterretning</w:t>
            </w:r>
          </w:p>
          <w:p w14:paraId="11113780" w14:textId="77777777" w:rsidR="004403B8" w:rsidRDefault="004403B8" w:rsidP="005B2105">
            <w:pPr>
              <w:pStyle w:val="Listeafsnit"/>
              <w:shd w:val="clear" w:color="auto" w:fill="FFFFFF"/>
              <w:spacing w:after="0" w:line="240" w:lineRule="auto"/>
              <w:rPr>
                <w:rFonts w:cs="Arial"/>
                <w:i/>
              </w:rPr>
            </w:pPr>
          </w:p>
          <w:p w14:paraId="7184CF1F" w14:textId="07BE65C7" w:rsidR="00CF4636" w:rsidRDefault="004C388D" w:rsidP="005B2105">
            <w:pPr>
              <w:pStyle w:val="Listeafsnit"/>
              <w:shd w:val="clear" w:color="auto" w:fill="FFFFFF"/>
              <w:spacing w:after="0" w:line="240" w:lineRule="auto"/>
              <w:rPr>
                <w:rFonts w:eastAsia="Times New Roman" w:cs="Arial"/>
                <w:b/>
                <w:szCs w:val="20"/>
                <w:lang w:eastAsia="da-DK"/>
              </w:rPr>
            </w:pPr>
            <w:r w:rsidRPr="004C388D">
              <w:rPr>
                <w:rFonts w:cs="Arial"/>
                <w:i/>
              </w:rPr>
              <w:t>Bilag:</w:t>
            </w:r>
            <w:r w:rsidRPr="004403B8">
              <w:rPr>
                <w:rFonts w:cs="Arial"/>
                <w:b/>
              </w:rPr>
              <w:t xml:space="preserve"> </w:t>
            </w:r>
            <w:r w:rsidR="004403B8" w:rsidRPr="002D5E91">
              <w:rPr>
                <w:rFonts w:cs="Arial"/>
                <w:i/>
              </w:rPr>
              <w:t>Eftersendes</w:t>
            </w:r>
            <w:r>
              <w:rPr>
                <w:rFonts w:cs="Arial"/>
              </w:rPr>
              <w:br/>
            </w:r>
          </w:p>
        </w:tc>
      </w:tr>
      <w:tr w:rsidR="00D10B35" w:rsidRPr="003E3B33" w14:paraId="4798D27E" w14:textId="77777777" w:rsidTr="004413C5">
        <w:tc>
          <w:tcPr>
            <w:tcW w:w="10349" w:type="dxa"/>
            <w:shd w:val="clear" w:color="auto" w:fill="auto"/>
          </w:tcPr>
          <w:p w14:paraId="597243F3" w14:textId="5E2D6461" w:rsidR="00912700" w:rsidRPr="00EB013C" w:rsidRDefault="00F64637" w:rsidP="00F64637">
            <w:pPr>
              <w:numPr>
                <w:ilvl w:val="0"/>
                <w:numId w:val="1"/>
              </w:numPr>
              <w:shd w:val="clear" w:color="auto" w:fill="FFFFFF"/>
              <w:spacing w:after="0" w:line="240" w:lineRule="auto"/>
              <w:rPr>
                <w:rFonts w:eastAsia="Times New Roman" w:cs="Arial"/>
                <w:b/>
                <w:szCs w:val="20"/>
                <w:lang w:eastAsia="da-DK"/>
              </w:rPr>
            </w:pPr>
            <w:r w:rsidRPr="00F64637">
              <w:rPr>
                <w:rFonts w:ascii="Arial-BoldMT" w:hAnsi="Arial-BoldMT" w:cs="Arial-BoldMT"/>
                <w:b/>
                <w:bCs/>
                <w:szCs w:val="20"/>
              </w:rPr>
              <w:t>AAU’s rekrutteringsstrategi – opfølgning på strategipunkt 6.3</w:t>
            </w:r>
            <w:r w:rsidR="00912700" w:rsidRPr="00EB013C">
              <w:rPr>
                <w:rFonts w:ascii="Arial-BoldMT" w:hAnsi="Arial-BoldMT" w:cs="Arial-BoldMT"/>
                <w:b/>
                <w:bCs/>
                <w:szCs w:val="20"/>
              </w:rPr>
              <w:t xml:space="preserve"> </w:t>
            </w:r>
            <w:r w:rsidR="00335BAD">
              <w:rPr>
                <w:rFonts w:eastAsia="Times New Roman" w:cs="Arial"/>
                <w:i/>
                <w:szCs w:val="20"/>
                <w:lang w:eastAsia="da-DK"/>
              </w:rPr>
              <w:t>(13</w:t>
            </w:r>
            <w:r w:rsidR="00912700" w:rsidRPr="00EB013C">
              <w:rPr>
                <w:rFonts w:eastAsia="Times New Roman" w:cs="Arial"/>
                <w:i/>
                <w:szCs w:val="20"/>
                <w:lang w:eastAsia="da-DK"/>
              </w:rPr>
              <w:t>.</w:t>
            </w:r>
            <w:r w:rsidR="00335BAD">
              <w:rPr>
                <w:rFonts w:eastAsia="Times New Roman" w:cs="Arial"/>
                <w:i/>
                <w:szCs w:val="20"/>
                <w:lang w:eastAsia="da-DK"/>
              </w:rPr>
              <w:t>1</w:t>
            </w:r>
            <w:r w:rsidR="00647A45" w:rsidRPr="00EB013C">
              <w:rPr>
                <w:rFonts w:eastAsia="Times New Roman" w:cs="Arial"/>
                <w:i/>
                <w:szCs w:val="20"/>
                <w:lang w:eastAsia="da-DK"/>
              </w:rPr>
              <w:t>5</w:t>
            </w:r>
            <w:r w:rsidR="00912700" w:rsidRPr="00EB013C">
              <w:rPr>
                <w:rFonts w:eastAsia="Times New Roman" w:cs="Arial"/>
                <w:i/>
                <w:szCs w:val="20"/>
                <w:lang w:eastAsia="da-DK"/>
              </w:rPr>
              <w:t>-1</w:t>
            </w:r>
            <w:r w:rsidR="00647A45" w:rsidRPr="00EB013C">
              <w:rPr>
                <w:rFonts w:eastAsia="Times New Roman" w:cs="Arial"/>
                <w:i/>
                <w:szCs w:val="20"/>
                <w:lang w:eastAsia="da-DK"/>
              </w:rPr>
              <w:t>3.</w:t>
            </w:r>
            <w:r w:rsidR="00335BAD">
              <w:rPr>
                <w:rFonts w:eastAsia="Times New Roman" w:cs="Arial"/>
                <w:i/>
                <w:szCs w:val="20"/>
                <w:lang w:eastAsia="da-DK"/>
              </w:rPr>
              <w:t>4</w:t>
            </w:r>
            <w:r w:rsidR="00647A45" w:rsidRPr="00EB013C">
              <w:rPr>
                <w:rFonts w:eastAsia="Times New Roman" w:cs="Arial"/>
                <w:i/>
                <w:szCs w:val="20"/>
                <w:lang w:eastAsia="da-DK"/>
              </w:rPr>
              <w:t>5</w:t>
            </w:r>
            <w:r w:rsidR="00912700" w:rsidRPr="00EB013C">
              <w:rPr>
                <w:rFonts w:eastAsia="Times New Roman" w:cs="Arial"/>
                <w:i/>
                <w:szCs w:val="20"/>
                <w:lang w:eastAsia="da-DK"/>
              </w:rPr>
              <w:t>)</w:t>
            </w:r>
          </w:p>
          <w:p w14:paraId="0FA5A0AA" w14:textId="5CC3648E" w:rsidR="00912700" w:rsidRDefault="00912700" w:rsidP="00912700">
            <w:pPr>
              <w:shd w:val="clear" w:color="auto" w:fill="FFFFFF"/>
              <w:spacing w:after="0" w:line="240" w:lineRule="auto"/>
              <w:ind w:left="720"/>
              <w:rPr>
                <w:szCs w:val="20"/>
              </w:rPr>
            </w:pPr>
            <w:r>
              <w:rPr>
                <w:rFonts w:eastAsia="Times New Roman" w:cs="Arial"/>
                <w:szCs w:val="20"/>
                <w:lang w:eastAsia="da-DK"/>
              </w:rPr>
              <w:t>Rådet skal drøfte</w:t>
            </w:r>
            <w:r w:rsidR="00015BE3">
              <w:rPr>
                <w:rFonts w:eastAsia="Times New Roman" w:cs="Arial"/>
                <w:szCs w:val="20"/>
                <w:lang w:eastAsia="da-DK"/>
              </w:rPr>
              <w:t xml:space="preserve"> oplæg til strategiprocessen med henblik på godkendelse</w:t>
            </w:r>
            <w:r>
              <w:rPr>
                <w:rFonts w:eastAsia="Times New Roman" w:cs="Arial"/>
                <w:szCs w:val="20"/>
                <w:lang w:eastAsia="da-DK"/>
              </w:rPr>
              <w:t xml:space="preserve">. </w:t>
            </w:r>
          </w:p>
          <w:p w14:paraId="60115600" w14:textId="77777777" w:rsidR="00912700" w:rsidRDefault="00912700" w:rsidP="00912700">
            <w:pPr>
              <w:shd w:val="clear" w:color="auto" w:fill="FFFFFF"/>
              <w:spacing w:after="0" w:line="240" w:lineRule="auto"/>
              <w:ind w:left="720"/>
              <w:rPr>
                <w:rFonts w:eastAsia="Times New Roman" w:cs="Arial"/>
                <w:szCs w:val="20"/>
                <w:lang w:eastAsia="da-DK"/>
              </w:rPr>
            </w:pPr>
          </w:p>
          <w:p w14:paraId="4F53B0C1" w14:textId="2DB87DC7" w:rsidR="00B84331" w:rsidRDefault="00015BE3" w:rsidP="00912700">
            <w:pPr>
              <w:shd w:val="clear" w:color="auto" w:fill="FFFFFF"/>
              <w:spacing w:after="0" w:line="240" w:lineRule="auto"/>
              <w:ind w:left="720"/>
              <w:rPr>
                <w:rFonts w:cs="Arial"/>
                <w:szCs w:val="20"/>
              </w:rPr>
            </w:pPr>
            <w:r>
              <w:rPr>
                <w:rFonts w:cs="Arial"/>
                <w:szCs w:val="20"/>
              </w:rPr>
              <w:t xml:space="preserve">Souschef </w:t>
            </w:r>
            <w:r w:rsidR="00AF4EE9">
              <w:rPr>
                <w:rFonts w:cs="Arial"/>
                <w:szCs w:val="20"/>
              </w:rPr>
              <w:t xml:space="preserve">og teamleder </w:t>
            </w:r>
            <w:r>
              <w:rPr>
                <w:rFonts w:cs="Arial"/>
                <w:szCs w:val="20"/>
              </w:rPr>
              <w:t>Annette Lind fra AAU Kommunikation</w:t>
            </w:r>
            <w:r w:rsidR="00B84331">
              <w:rPr>
                <w:rFonts w:cs="Arial"/>
              </w:rPr>
              <w:t xml:space="preserve"> deltager i punktet.</w:t>
            </w:r>
          </w:p>
          <w:p w14:paraId="1040CC4C" w14:textId="77777777" w:rsidR="00B84331" w:rsidRDefault="00B84331" w:rsidP="00912700">
            <w:pPr>
              <w:shd w:val="clear" w:color="auto" w:fill="FFFFFF"/>
              <w:spacing w:after="0" w:line="240" w:lineRule="auto"/>
              <w:ind w:left="720"/>
              <w:rPr>
                <w:rFonts w:cs="Arial"/>
                <w:szCs w:val="20"/>
              </w:rPr>
            </w:pPr>
          </w:p>
          <w:p w14:paraId="65D4E062" w14:textId="77777777" w:rsidR="00015BE3" w:rsidRDefault="00015BE3" w:rsidP="00912700">
            <w:pPr>
              <w:shd w:val="clear" w:color="auto" w:fill="FFFFFF"/>
              <w:spacing w:after="0" w:line="240" w:lineRule="auto"/>
              <w:ind w:left="720"/>
              <w:rPr>
                <w:rFonts w:cs="Arial"/>
                <w:szCs w:val="20"/>
              </w:rPr>
            </w:pPr>
            <w:r w:rsidRPr="00015BE3">
              <w:rPr>
                <w:rFonts w:cs="Arial"/>
                <w:szCs w:val="20"/>
              </w:rPr>
              <w:t>Det indstilles, at Det Strategiske Uddannelsesråd forholder sig til og godkender oplæg til strategiproces.</w:t>
            </w:r>
          </w:p>
          <w:p w14:paraId="7189EEDA" w14:textId="099A224D" w:rsidR="00912700" w:rsidRDefault="00EB013C" w:rsidP="004D5FA3">
            <w:pPr>
              <w:shd w:val="clear" w:color="auto" w:fill="FFFFFF"/>
              <w:spacing w:after="0" w:line="240" w:lineRule="auto"/>
              <w:ind w:left="720"/>
              <w:rPr>
                <w:rFonts w:cs="Arial"/>
                <w:szCs w:val="20"/>
              </w:rPr>
            </w:pPr>
            <w:r>
              <w:rPr>
                <w:rFonts w:cs="Arial"/>
                <w:i/>
                <w:szCs w:val="20"/>
              </w:rPr>
              <w:br/>
            </w:r>
            <w:r w:rsidR="00912700" w:rsidRPr="000369C8">
              <w:rPr>
                <w:rFonts w:cs="Arial"/>
                <w:i/>
                <w:szCs w:val="20"/>
              </w:rPr>
              <w:t>Bilag:</w:t>
            </w:r>
            <w:r w:rsidR="00912700">
              <w:rPr>
                <w:rFonts w:cs="Arial"/>
                <w:szCs w:val="20"/>
              </w:rPr>
              <w:br/>
            </w:r>
            <w:r w:rsidR="004D5FA3">
              <w:rPr>
                <w:rFonts w:cs="Arial"/>
                <w:szCs w:val="20"/>
              </w:rPr>
              <w:t>Oplæg til strategiproces</w:t>
            </w:r>
          </w:p>
          <w:p w14:paraId="22F5B7CC" w14:textId="65953432" w:rsidR="00D10B35" w:rsidRPr="001460CD" w:rsidRDefault="00D10B35" w:rsidP="000369C8">
            <w:pPr>
              <w:shd w:val="clear" w:color="auto" w:fill="FFFFFF"/>
              <w:spacing w:after="0" w:line="240" w:lineRule="auto"/>
              <w:ind w:left="720"/>
              <w:rPr>
                <w:rFonts w:ascii="Arial-BoldMT" w:hAnsi="Arial-BoldMT" w:cs="Arial-BoldMT"/>
                <w:b/>
                <w:bCs/>
                <w:szCs w:val="20"/>
              </w:rPr>
            </w:pPr>
          </w:p>
        </w:tc>
      </w:tr>
      <w:tr w:rsidR="004D5FA3" w:rsidRPr="003E3B33" w14:paraId="0CDAA5A8" w14:textId="77777777" w:rsidTr="004413C5">
        <w:tc>
          <w:tcPr>
            <w:tcW w:w="10349" w:type="dxa"/>
            <w:shd w:val="clear" w:color="auto" w:fill="auto"/>
          </w:tcPr>
          <w:p w14:paraId="273DE72E" w14:textId="5AC5445D" w:rsidR="004D5FA3" w:rsidRDefault="004D5FA3" w:rsidP="002F4D3B">
            <w:pPr>
              <w:pStyle w:val="Listeafsnit"/>
              <w:shd w:val="clear" w:color="auto" w:fill="FFFFFF"/>
              <w:spacing w:after="0" w:line="240" w:lineRule="auto"/>
              <w:rPr>
                <w:rFonts w:eastAsia="Times New Roman" w:cs="Arial"/>
                <w:b/>
                <w:szCs w:val="20"/>
                <w:lang w:eastAsia="da-DK"/>
              </w:rPr>
            </w:pPr>
            <w:r>
              <w:rPr>
                <w:rFonts w:eastAsia="Times New Roman" w:cs="Arial"/>
                <w:b/>
                <w:szCs w:val="20"/>
                <w:lang w:eastAsia="da-DK"/>
              </w:rPr>
              <w:t>Pause</w:t>
            </w:r>
            <w:r w:rsidR="00335BAD">
              <w:rPr>
                <w:rFonts w:eastAsia="Times New Roman" w:cs="Arial"/>
                <w:i/>
                <w:szCs w:val="20"/>
                <w:lang w:eastAsia="da-DK"/>
              </w:rPr>
              <w:t xml:space="preserve"> (13.45-13.5</w:t>
            </w:r>
            <w:r w:rsidR="002F4D3B">
              <w:rPr>
                <w:rFonts w:eastAsia="Times New Roman" w:cs="Arial"/>
                <w:i/>
                <w:szCs w:val="20"/>
                <w:lang w:eastAsia="da-DK"/>
              </w:rPr>
              <w:t>0</w:t>
            </w:r>
            <w:r w:rsidRPr="004D5FA3">
              <w:rPr>
                <w:rFonts w:eastAsia="Times New Roman" w:cs="Arial"/>
                <w:i/>
                <w:szCs w:val="20"/>
                <w:lang w:eastAsia="da-DK"/>
              </w:rPr>
              <w:t>)</w:t>
            </w:r>
            <w:r>
              <w:rPr>
                <w:rFonts w:eastAsia="Times New Roman" w:cs="Arial"/>
                <w:b/>
                <w:szCs w:val="20"/>
                <w:lang w:eastAsia="da-DK"/>
              </w:rPr>
              <w:br/>
            </w:r>
          </w:p>
        </w:tc>
      </w:tr>
      <w:tr w:rsidR="003227F3" w:rsidRPr="003E3B33" w14:paraId="5C1B27E8" w14:textId="77777777" w:rsidTr="004413C5">
        <w:tc>
          <w:tcPr>
            <w:tcW w:w="10349" w:type="dxa"/>
            <w:shd w:val="clear" w:color="auto" w:fill="auto"/>
          </w:tcPr>
          <w:p w14:paraId="10652FB7" w14:textId="4F68D95D" w:rsidR="003227F3" w:rsidRPr="007C3DC2" w:rsidRDefault="006E515A" w:rsidP="003227F3">
            <w:pPr>
              <w:pStyle w:val="Listeafsnit"/>
              <w:numPr>
                <w:ilvl w:val="0"/>
                <w:numId w:val="1"/>
              </w:numPr>
              <w:shd w:val="clear" w:color="auto" w:fill="FFFFFF"/>
              <w:spacing w:after="0" w:line="240" w:lineRule="auto"/>
              <w:rPr>
                <w:rFonts w:eastAsia="Times New Roman" w:cs="Arial"/>
                <w:i/>
                <w:szCs w:val="20"/>
                <w:lang w:eastAsia="da-DK"/>
              </w:rPr>
            </w:pPr>
            <w:r>
              <w:rPr>
                <w:rFonts w:eastAsia="Times New Roman" w:cs="Arial"/>
                <w:b/>
                <w:szCs w:val="20"/>
                <w:lang w:eastAsia="da-DK"/>
              </w:rPr>
              <w:t>Studieaktivitetsmodel</w:t>
            </w:r>
            <w:r w:rsidR="003227F3" w:rsidRPr="007C3DC2">
              <w:rPr>
                <w:rFonts w:eastAsia="Times New Roman" w:cs="Arial"/>
                <w:b/>
                <w:szCs w:val="20"/>
                <w:lang w:eastAsia="da-DK"/>
              </w:rPr>
              <w:t xml:space="preserve"> </w:t>
            </w:r>
            <w:r w:rsidR="003227F3" w:rsidRPr="007C3DC2">
              <w:rPr>
                <w:rFonts w:eastAsia="Times New Roman" w:cs="Arial"/>
                <w:i/>
                <w:szCs w:val="20"/>
                <w:lang w:eastAsia="da-DK"/>
              </w:rPr>
              <w:t>(</w:t>
            </w:r>
            <w:r w:rsidR="009530E4" w:rsidRPr="007C3DC2">
              <w:rPr>
                <w:rFonts w:eastAsia="Times New Roman" w:cs="Arial"/>
                <w:i/>
                <w:szCs w:val="20"/>
                <w:lang w:eastAsia="da-DK"/>
              </w:rPr>
              <w:t>1</w:t>
            </w:r>
            <w:r w:rsidR="00335BAD">
              <w:rPr>
                <w:rFonts w:eastAsia="Times New Roman" w:cs="Arial"/>
                <w:i/>
                <w:szCs w:val="20"/>
                <w:lang w:eastAsia="da-DK"/>
              </w:rPr>
              <w:t>3.5</w:t>
            </w:r>
            <w:r w:rsidR="002F4D3B">
              <w:rPr>
                <w:rFonts w:eastAsia="Times New Roman" w:cs="Arial"/>
                <w:i/>
                <w:szCs w:val="20"/>
                <w:lang w:eastAsia="da-DK"/>
              </w:rPr>
              <w:t>0</w:t>
            </w:r>
            <w:r w:rsidR="003227F3" w:rsidRPr="007C3DC2">
              <w:rPr>
                <w:rFonts w:eastAsia="Times New Roman" w:cs="Arial"/>
                <w:i/>
                <w:szCs w:val="20"/>
                <w:lang w:eastAsia="da-DK"/>
              </w:rPr>
              <w:t>-</w:t>
            </w:r>
            <w:r w:rsidR="009530E4" w:rsidRPr="007C3DC2">
              <w:rPr>
                <w:rFonts w:eastAsia="Times New Roman" w:cs="Arial"/>
                <w:i/>
                <w:szCs w:val="20"/>
                <w:lang w:eastAsia="da-DK"/>
              </w:rPr>
              <w:t>1</w:t>
            </w:r>
            <w:r w:rsidR="00F959A1" w:rsidRPr="007C3DC2">
              <w:rPr>
                <w:rFonts w:eastAsia="Times New Roman" w:cs="Arial"/>
                <w:i/>
                <w:szCs w:val="20"/>
                <w:lang w:eastAsia="da-DK"/>
              </w:rPr>
              <w:t>4</w:t>
            </w:r>
            <w:r w:rsidR="009530E4" w:rsidRPr="007C3DC2">
              <w:rPr>
                <w:rFonts w:eastAsia="Times New Roman" w:cs="Arial"/>
                <w:i/>
                <w:szCs w:val="20"/>
                <w:lang w:eastAsia="da-DK"/>
              </w:rPr>
              <w:t>.</w:t>
            </w:r>
            <w:r w:rsidR="00335BAD">
              <w:rPr>
                <w:rFonts w:eastAsia="Times New Roman" w:cs="Arial"/>
                <w:i/>
                <w:szCs w:val="20"/>
                <w:lang w:eastAsia="da-DK"/>
              </w:rPr>
              <w:t>3</w:t>
            </w:r>
            <w:r w:rsidR="002F4D3B">
              <w:rPr>
                <w:rFonts w:eastAsia="Times New Roman" w:cs="Arial"/>
                <w:i/>
                <w:szCs w:val="20"/>
                <w:lang w:eastAsia="da-DK"/>
              </w:rPr>
              <w:t>0</w:t>
            </w:r>
            <w:r w:rsidR="003227F3" w:rsidRPr="007C3DC2">
              <w:rPr>
                <w:rFonts w:eastAsia="Times New Roman" w:cs="Arial"/>
                <w:i/>
                <w:szCs w:val="20"/>
                <w:lang w:eastAsia="da-DK"/>
              </w:rPr>
              <w:t>)</w:t>
            </w:r>
          </w:p>
          <w:p w14:paraId="38F7AFC3" w14:textId="77777777" w:rsidR="000C6327" w:rsidRDefault="008043D1" w:rsidP="003227F3">
            <w:pPr>
              <w:shd w:val="clear" w:color="auto" w:fill="FFFFFF"/>
              <w:spacing w:after="0" w:line="240" w:lineRule="auto"/>
              <w:ind w:left="720"/>
              <w:rPr>
                <w:rFonts w:eastAsia="Times New Roman" w:cs="Arial"/>
                <w:szCs w:val="20"/>
                <w:lang w:eastAsia="da-DK"/>
              </w:rPr>
            </w:pPr>
            <w:r>
              <w:rPr>
                <w:rFonts w:eastAsia="Times New Roman" w:cs="Arial"/>
                <w:szCs w:val="20"/>
                <w:lang w:eastAsia="da-DK"/>
              </w:rPr>
              <w:t xml:space="preserve">Rådet skal drøfte </w:t>
            </w:r>
            <w:r w:rsidR="00942AA9">
              <w:rPr>
                <w:rFonts w:eastAsia="Times New Roman" w:cs="Arial"/>
                <w:szCs w:val="20"/>
                <w:lang w:eastAsia="da-DK"/>
              </w:rPr>
              <w:t xml:space="preserve">anvendelse af </w:t>
            </w:r>
            <w:r>
              <w:rPr>
                <w:rFonts w:eastAsia="Times New Roman" w:cs="Arial"/>
                <w:szCs w:val="20"/>
                <w:lang w:eastAsia="da-DK"/>
              </w:rPr>
              <w:t xml:space="preserve">den </w:t>
            </w:r>
            <w:r w:rsidR="00CC104D">
              <w:rPr>
                <w:rFonts w:eastAsia="Times New Roman" w:cs="Arial"/>
                <w:szCs w:val="20"/>
                <w:lang w:eastAsia="da-DK"/>
              </w:rPr>
              <w:t xml:space="preserve">reviderede studieaktivitetsmodel </w:t>
            </w:r>
            <w:r w:rsidR="00942AA9">
              <w:rPr>
                <w:rFonts w:eastAsia="Times New Roman" w:cs="Arial"/>
                <w:szCs w:val="20"/>
                <w:lang w:eastAsia="da-DK"/>
              </w:rPr>
              <w:t>og</w:t>
            </w:r>
            <w:r>
              <w:rPr>
                <w:rFonts w:eastAsia="Times New Roman" w:cs="Arial"/>
                <w:szCs w:val="20"/>
                <w:lang w:eastAsia="da-DK"/>
              </w:rPr>
              <w:t xml:space="preserve"> implementeringsplan</w:t>
            </w:r>
            <w:r w:rsidR="00942AA9">
              <w:rPr>
                <w:rFonts w:eastAsia="Times New Roman" w:cs="Arial"/>
                <w:szCs w:val="20"/>
                <w:lang w:eastAsia="da-DK"/>
              </w:rPr>
              <w:t>en</w:t>
            </w:r>
            <w:r>
              <w:rPr>
                <w:rFonts w:eastAsia="Times New Roman" w:cs="Arial"/>
                <w:szCs w:val="20"/>
                <w:lang w:eastAsia="da-DK"/>
              </w:rPr>
              <w:t xml:space="preserve"> med henblik på godkendelse.</w:t>
            </w:r>
          </w:p>
          <w:p w14:paraId="5C48DE1A" w14:textId="77777777" w:rsidR="000C6327" w:rsidRDefault="000C6327" w:rsidP="003227F3">
            <w:pPr>
              <w:shd w:val="clear" w:color="auto" w:fill="FFFFFF"/>
              <w:spacing w:after="0" w:line="240" w:lineRule="auto"/>
              <w:ind w:left="720"/>
              <w:rPr>
                <w:rFonts w:eastAsia="Times New Roman" w:cs="Arial"/>
                <w:szCs w:val="20"/>
                <w:lang w:eastAsia="da-DK"/>
              </w:rPr>
            </w:pPr>
          </w:p>
          <w:p w14:paraId="14E44278" w14:textId="761CFF20" w:rsidR="003227F3" w:rsidRPr="00C25238" w:rsidRDefault="000C6327" w:rsidP="003227F3">
            <w:pPr>
              <w:shd w:val="clear" w:color="auto" w:fill="FFFFFF"/>
              <w:spacing w:after="0" w:line="240" w:lineRule="auto"/>
              <w:ind w:left="720"/>
              <w:rPr>
                <w:rFonts w:eastAsia="Times New Roman" w:cs="Arial"/>
                <w:szCs w:val="20"/>
                <w:lang w:eastAsia="da-DK"/>
              </w:rPr>
            </w:pPr>
            <w:r>
              <w:rPr>
                <w:rFonts w:eastAsia="Times New Roman" w:cs="Arial"/>
                <w:szCs w:val="20"/>
                <w:lang w:eastAsia="da-DK"/>
              </w:rPr>
              <w:t>Vibeke Pedersbæk fra Rektorsekretariatet deltager i punktet.</w:t>
            </w:r>
            <w:r w:rsidR="008043D1">
              <w:rPr>
                <w:rFonts w:eastAsia="Times New Roman" w:cs="Arial"/>
                <w:szCs w:val="20"/>
                <w:lang w:eastAsia="da-DK"/>
              </w:rPr>
              <w:t xml:space="preserve"> </w:t>
            </w:r>
            <w:r w:rsidR="003D7702" w:rsidRPr="00C25238">
              <w:rPr>
                <w:rFonts w:eastAsia="Times New Roman" w:cs="Arial"/>
                <w:szCs w:val="20"/>
                <w:lang w:eastAsia="da-DK"/>
              </w:rPr>
              <w:br/>
            </w:r>
          </w:p>
          <w:p w14:paraId="5D44EF4B" w14:textId="77777777" w:rsidR="009C6ADD" w:rsidRDefault="009C6ADD" w:rsidP="009C6ADD">
            <w:pPr>
              <w:shd w:val="clear" w:color="auto" w:fill="FFFFFF"/>
              <w:spacing w:after="0" w:line="240" w:lineRule="auto"/>
              <w:ind w:left="720"/>
            </w:pPr>
            <w:r>
              <w:t xml:space="preserve">Det indstilles, at Det Strategiske Uddannelsesråd godkender, </w:t>
            </w:r>
          </w:p>
          <w:p w14:paraId="389CE97D" w14:textId="77777777" w:rsidR="009C6ADD" w:rsidRDefault="009C6ADD" w:rsidP="009C6ADD">
            <w:pPr>
              <w:shd w:val="clear" w:color="auto" w:fill="FFFFFF"/>
              <w:spacing w:after="0" w:line="240" w:lineRule="auto"/>
              <w:ind w:left="720"/>
            </w:pPr>
          </w:p>
          <w:p w14:paraId="44114706" w14:textId="4BC2BEF7" w:rsidR="009C6ADD" w:rsidRDefault="009C6ADD" w:rsidP="009C6ADD">
            <w:pPr>
              <w:pStyle w:val="Listeafsnit"/>
              <w:numPr>
                <w:ilvl w:val="0"/>
                <w:numId w:val="22"/>
              </w:numPr>
              <w:shd w:val="clear" w:color="auto" w:fill="FFFFFF"/>
              <w:spacing w:after="0" w:line="240" w:lineRule="auto"/>
            </w:pPr>
            <w:r>
              <w:t>at det fra semesterstart 2019 bliver obligatorisk at præsentere studieaktivitetsmodellen og den forventede arbejdsbelastning på et ”typisk semester” for de studerende. Præsentationen sker ved semesterintroduktion på 1. semester på alle bachelor-</w:t>
            </w:r>
            <w:r w:rsidR="00AF4EE9">
              <w:t>, professionsbachelor-</w:t>
            </w:r>
            <w:r>
              <w:t xml:space="preserve"> og kandidatuddannelser. </w:t>
            </w:r>
          </w:p>
          <w:p w14:paraId="235A6994" w14:textId="7827129F" w:rsidR="009C6ADD" w:rsidRDefault="009C6ADD" w:rsidP="009C6ADD">
            <w:pPr>
              <w:pStyle w:val="Listeafsnit"/>
              <w:numPr>
                <w:ilvl w:val="0"/>
                <w:numId w:val="22"/>
              </w:numPr>
              <w:shd w:val="clear" w:color="auto" w:fill="FFFFFF"/>
              <w:spacing w:after="0" w:line="240" w:lineRule="auto"/>
            </w:pPr>
            <w:r>
              <w:t xml:space="preserve">at det er frivilligt, om man anvender </w:t>
            </w:r>
            <w:proofErr w:type="spellStart"/>
            <w:r>
              <w:t>excelværktøjet</w:t>
            </w:r>
            <w:proofErr w:type="spellEnd"/>
            <w:r>
              <w:t xml:space="preserve"> eller en anden metode til at kommunikere den forventede arbejdsbelastning til de studerendes.</w:t>
            </w:r>
          </w:p>
          <w:p w14:paraId="016C135E" w14:textId="788B42B6" w:rsidR="009C6ADD" w:rsidRDefault="009C6ADD" w:rsidP="009C6ADD">
            <w:pPr>
              <w:pStyle w:val="Listeafsnit"/>
              <w:numPr>
                <w:ilvl w:val="0"/>
                <w:numId w:val="22"/>
              </w:numPr>
              <w:shd w:val="clear" w:color="auto" w:fill="FFFFFF"/>
              <w:spacing w:after="0" w:line="240" w:lineRule="auto"/>
            </w:pPr>
            <w:r>
              <w:lastRenderedPageBreak/>
              <w:t>at studieaktivitetsmodellen fremover indgår i undervisningen på adjunktpædagogikum, så det bliver et naturligt redskab for underviserne på AAU.</w:t>
            </w:r>
          </w:p>
          <w:p w14:paraId="7F61A0C8" w14:textId="152726EB" w:rsidR="009C6ADD" w:rsidRDefault="009C6ADD" w:rsidP="009C6ADD">
            <w:pPr>
              <w:pStyle w:val="Listeafsnit"/>
              <w:numPr>
                <w:ilvl w:val="0"/>
                <w:numId w:val="22"/>
              </w:numPr>
              <w:shd w:val="clear" w:color="auto" w:fill="FFFFFF"/>
              <w:spacing w:after="0" w:line="240" w:lineRule="auto"/>
            </w:pPr>
            <w:r>
              <w:t>at viden om modellen og dens indhold forankres i PBL akademiet.</w:t>
            </w:r>
          </w:p>
          <w:p w14:paraId="517050FE" w14:textId="1D684711" w:rsidR="009C6ADD" w:rsidRDefault="009C6ADD" w:rsidP="009C6ADD">
            <w:pPr>
              <w:pStyle w:val="Listeafsnit"/>
              <w:numPr>
                <w:ilvl w:val="0"/>
                <w:numId w:val="22"/>
              </w:numPr>
              <w:shd w:val="clear" w:color="auto" w:fill="FFFFFF"/>
              <w:spacing w:after="0" w:line="240" w:lineRule="auto"/>
            </w:pPr>
            <w:r>
              <w:t>at der foretages de foreslåede ændringer i studieaktivitetsmodellen.</w:t>
            </w:r>
          </w:p>
          <w:p w14:paraId="0A523725" w14:textId="77777777" w:rsidR="009C6ADD" w:rsidRDefault="009C6ADD" w:rsidP="009C6ADD">
            <w:pPr>
              <w:pStyle w:val="Listeafsnit"/>
              <w:numPr>
                <w:ilvl w:val="0"/>
                <w:numId w:val="22"/>
              </w:numPr>
              <w:shd w:val="clear" w:color="auto" w:fill="FFFFFF"/>
              <w:spacing w:after="0" w:line="240" w:lineRule="auto"/>
            </w:pPr>
            <w:r>
              <w:t>at implementeringen sker som beskrevet i implementeringsplanen.</w:t>
            </w:r>
          </w:p>
          <w:p w14:paraId="7C71BAF0" w14:textId="77777777" w:rsidR="009C6ADD" w:rsidRDefault="009C6ADD" w:rsidP="009C6ADD">
            <w:pPr>
              <w:shd w:val="clear" w:color="auto" w:fill="FFFFFF"/>
              <w:spacing w:after="0" w:line="240" w:lineRule="auto"/>
              <w:ind w:left="720"/>
            </w:pPr>
          </w:p>
          <w:p w14:paraId="1513824C" w14:textId="0F1A3BB8" w:rsidR="00397914" w:rsidRPr="00397914" w:rsidRDefault="00EF4A69" w:rsidP="009C6ADD">
            <w:pPr>
              <w:shd w:val="clear" w:color="auto" w:fill="FFFFFF"/>
              <w:spacing w:after="0" w:line="240" w:lineRule="auto"/>
              <w:ind w:left="720"/>
              <w:rPr>
                <w:rFonts w:eastAsia="Times New Roman" w:cs="Arial"/>
                <w:szCs w:val="20"/>
                <w:lang w:eastAsia="da-DK"/>
              </w:rPr>
            </w:pPr>
            <w:r w:rsidRPr="009C6ADD">
              <w:rPr>
                <w:rFonts w:eastAsia="Times New Roman" w:cs="Arial"/>
                <w:i/>
                <w:szCs w:val="20"/>
                <w:lang w:eastAsia="da-DK"/>
              </w:rPr>
              <w:t>Bilag:</w:t>
            </w:r>
            <w:r>
              <w:rPr>
                <w:rFonts w:eastAsia="Times New Roman" w:cs="Arial"/>
                <w:szCs w:val="20"/>
                <w:lang w:eastAsia="da-DK"/>
              </w:rPr>
              <w:br/>
            </w:r>
            <w:r w:rsidR="00397914" w:rsidRPr="00397914">
              <w:rPr>
                <w:rFonts w:eastAsia="Times New Roman" w:cs="Arial"/>
                <w:szCs w:val="20"/>
                <w:lang w:eastAsia="da-DK"/>
              </w:rPr>
              <w:t>Studieaktivitetsmodel I og II</w:t>
            </w:r>
          </w:p>
          <w:p w14:paraId="27F42423" w14:textId="51745D38" w:rsidR="00397914" w:rsidRDefault="00397914" w:rsidP="0012759B">
            <w:pPr>
              <w:shd w:val="clear" w:color="auto" w:fill="FFFFFF"/>
              <w:spacing w:after="0" w:line="240" w:lineRule="auto"/>
              <w:ind w:left="720"/>
              <w:rPr>
                <w:rFonts w:eastAsia="Times New Roman" w:cs="Arial"/>
                <w:b/>
                <w:szCs w:val="20"/>
                <w:lang w:eastAsia="da-DK"/>
              </w:rPr>
            </w:pPr>
            <w:r w:rsidRPr="00397914">
              <w:rPr>
                <w:rFonts w:eastAsia="Times New Roman" w:cs="Arial"/>
                <w:szCs w:val="20"/>
                <w:lang w:eastAsia="da-DK"/>
              </w:rPr>
              <w:t>Forslag til implementeringsplan for ny studieaktivitetsmodel</w:t>
            </w:r>
            <w:r w:rsidR="000C6327">
              <w:rPr>
                <w:rFonts w:eastAsia="Times New Roman" w:cs="Arial"/>
                <w:szCs w:val="20"/>
                <w:lang w:eastAsia="da-DK"/>
              </w:rPr>
              <w:br/>
            </w:r>
          </w:p>
        </w:tc>
      </w:tr>
      <w:tr w:rsidR="009F154F" w:rsidRPr="003E3B33" w14:paraId="7DEF5C45" w14:textId="77777777" w:rsidTr="004413C5">
        <w:tc>
          <w:tcPr>
            <w:tcW w:w="10349" w:type="dxa"/>
            <w:shd w:val="clear" w:color="auto" w:fill="auto"/>
          </w:tcPr>
          <w:p w14:paraId="207E0B30" w14:textId="284B98BA" w:rsidR="003724B0" w:rsidRPr="003724B0" w:rsidRDefault="009F154F" w:rsidP="003724B0">
            <w:pPr>
              <w:pStyle w:val="Listeafsnit"/>
              <w:numPr>
                <w:ilvl w:val="0"/>
                <w:numId w:val="1"/>
              </w:numPr>
              <w:shd w:val="clear" w:color="auto" w:fill="FFFFFF"/>
              <w:spacing w:after="0" w:line="240" w:lineRule="auto"/>
              <w:rPr>
                <w:rFonts w:eastAsia="Times New Roman" w:cs="Arial"/>
                <w:b/>
                <w:szCs w:val="20"/>
                <w:lang w:eastAsia="da-DK"/>
              </w:rPr>
            </w:pPr>
            <w:r w:rsidRPr="003724B0">
              <w:rPr>
                <w:rFonts w:eastAsia="Times New Roman" w:cs="Arial"/>
                <w:b/>
                <w:szCs w:val="20"/>
                <w:lang w:eastAsia="da-DK"/>
              </w:rPr>
              <w:lastRenderedPageBreak/>
              <w:t>Orientering fra DSUR-medlemmer</w:t>
            </w:r>
            <w:r w:rsidR="008F2045" w:rsidRPr="003724B0">
              <w:rPr>
                <w:rFonts w:eastAsia="Times New Roman" w:cs="Arial"/>
                <w:b/>
                <w:szCs w:val="20"/>
                <w:lang w:eastAsia="da-DK"/>
              </w:rPr>
              <w:t xml:space="preserve"> </w:t>
            </w:r>
            <w:r w:rsidR="00335BAD">
              <w:rPr>
                <w:rFonts w:eastAsia="Times New Roman" w:cs="Arial"/>
                <w:i/>
                <w:szCs w:val="20"/>
                <w:lang w:eastAsia="da-DK"/>
              </w:rPr>
              <w:t>(14.30-14.4</w:t>
            </w:r>
            <w:r w:rsidR="003724B0">
              <w:rPr>
                <w:rFonts w:eastAsia="Times New Roman" w:cs="Arial"/>
                <w:i/>
                <w:szCs w:val="20"/>
                <w:lang w:eastAsia="da-DK"/>
              </w:rPr>
              <w:t>0)</w:t>
            </w:r>
          </w:p>
          <w:p w14:paraId="08CEF56E" w14:textId="23659B25" w:rsidR="0035527B" w:rsidRPr="000C6327" w:rsidRDefault="009F154F" w:rsidP="0035527B">
            <w:pPr>
              <w:pStyle w:val="Listeafsnit"/>
              <w:numPr>
                <w:ilvl w:val="0"/>
                <w:numId w:val="26"/>
              </w:numPr>
              <w:shd w:val="clear" w:color="auto" w:fill="FFFFFF"/>
              <w:spacing w:after="0" w:line="240" w:lineRule="auto"/>
              <w:rPr>
                <w:rFonts w:eastAsia="Times New Roman" w:cs="Arial"/>
                <w:color w:val="595959" w:themeColor="text1" w:themeTint="A6"/>
                <w:szCs w:val="20"/>
                <w:lang w:eastAsia="da-DK"/>
              </w:rPr>
            </w:pPr>
            <w:r w:rsidRPr="003724B0">
              <w:rPr>
                <w:rFonts w:eastAsia="Times New Roman" w:cs="Arial"/>
                <w:szCs w:val="20"/>
                <w:lang w:eastAsia="da-DK"/>
              </w:rPr>
              <w:t xml:space="preserve">Orientering om HUM </w:t>
            </w:r>
            <w:proofErr w:type="spellStart"/>
            <w:r w:rsidRPr="003724B0">
              <w:rPr>
                <w:rFonts w:eastAsia="Times New Roman" w:cs="Arial"/>
                <w:szCs w:val="20"/>
                <w:lang w:eastAsia="da-DK"/>
              </w:rPr>
              <w:t>employability</w:t>
            </w:r>
            <w:proofErr w:type="spellEnd"/>
            <w:r w:rsidRPr="003724B0">
              <w:rPr>
                <w:rFonts w:eastAsia="Times New Roman" w:cs="Arial"/>
                <w:szCs w:val="20"/>
                <w:lang w:eastAsia="da-DK"/>
              </w:rPr>
              <w:t xml:space="preserve"> indsats v. HDK</w:t>
            </w:r>
            <w:r w:rsidRPr="003724B0">
              <w:rPr>
                <w:rFonts w:eastAsia="Times New Roman" w:cs="Arial"/>
                <w:szCs w:val="20"/>
                <w:lang w:eastAsia="da-DK"/>
              </w:rPr>
              <w:br/>
            </w:r>
            <w:r w:rsidRPr="000C6327">
              <w:rPr>
                <w:rFonts w:eastAsia="Times New Roman" w:cs="Arial"/>
                <w:color w:val="595959" w:themeColor="text1" w:themeTint="A6"/>
                <w:szCs w:val="20"/>
                <w:lang w:eastAsia="da-DK"/>
              </w:rPr>
              <w:t>I marts 2017 traf HUM dekanatet beslutning om at indlede et fælles dataprojekt med Jobcenter Aalborg omkring HUM dimittenders ledighed og vej til selvforsørgelse og ledighed. Rapporten ’Undersøgelse af HUM dimittenders vej til selvforsørgelse’ er nu udarbejdet af Jobcenter Aalborg. Rapportens overordnede resultater er følgende:</w:t>
            </w:r>
          </w:p>
          <w:p w14:paraId="4B41BCA7" w14:textId="77777777" w:rsidR="0035527B" w:rsidRPr="000C6327" w:rsidRDefault="0035527B" w:rsidP="0035527B">
            <w:pPr>
              <w:pStyle w:val="Listeafsnit"/>
              <w:shd w:val="clear" w:color="auto" w:fill="FFFFFF"/>
              <w:spacing w:after="0" w:line="240" w:lineRule="auto"/>
              <w:rPr>
                <w:rFonts w:eastAsia="Times New Roman" w:cs="Arial"/>
                <w:color w:val="595959" w:themeColor="text1" w:themeTint="A6"/>
                <w:szCs w:val="20"/>
                <w:lang w:eastAsia="da-DK"/>
              </w:rPr>
            </w:pPr>
          </w:p>
          <w:p w14:paraId="5AF4C0D9" w14:textId="77777777" w:rsidR="0035527B" w:rsidRPr="00756C7D" w:rsidRDefault="009F154F" w:rsidP="0035527B">
            <w:pPr>
              <w:pStyle w:val="Listeafsnit"/>
              <w:numPr>
                <w:ilvl w:val="0"/>
                <w:numId w:val="27"/>
              </w:numPr>
              <w:shd w:val="clear" w:color="auto" w:fill="FFFFFF"/>
              <w:spacing w:after="0" w:line="240" w:lineRule="auto"/>
              <w:rPr>
                <w:rFonts w:eastAsia="Times New Roman" w:cs="Arial"/>
                <w:b/>
                <w:color w:val="595959" w:themeColor="text1" w:themeTint="A6"/>
                <w:szCs w:val="20"/>
                <w:lang w:eastAsia="da-DK"/>
              </w:rPr>
            </w:pPr>
            <w:r w:rsidRPr="00756C7D">
              <w:rPr>
                <w:rFonts w:eastAsia="Times New Roman" w:cs="Arial"/>
                <w:b/>
                <w:color w:val="595959" w:themeColor="text1" w:themeTint="A6"/>
                <w:szCs w:val="20"/>
                <w:lang w:eastAsia="da-DK"/>
              </w:rPr>
              <w:t>Erhvervsfaglig erfaring fra studiet får ledige dimittender hurtigere i selvforsørgelse</w:t>
            </w:r>
          </w:p>
          <w:p w14:paraId="3470DCFF" w14:textId="77777777" w:rsidR="0035527B" w:rsidRPr="000C6327" w:rsidRDefault="009F154F" w:rsidP="00756C7D">
            <w:pPr>
              <w:pStyle w:val="Listeafsnit"/>
              <w:shd w:val="clear" w:color="auto" w:fill="FFFFFF"/>
              <w:spacing w:after="0" w:line="240" w:lineRule="auto"/>
              <w:ind w:left="1440"/>
              <w:rPr>
                <w:rFonts w:eastAsia="Times New Roman" w:cs="Arial"/>
                <w:color w:val="595959" w:themeColor="text1" w:themeTint="A6"/>
                <w:szCs w:val="20"/>
                <w:lang w:eastAsia="da-DK"/>
              </w:rPr>
            </w:pPr>
            <w:r w:rsidRPr="000C6327">
              <w:rPr>
                <w:rFonts w:eastAsia="Times New Roman" w:cs="Arial"/>
                <w:color w:val="595959" w:themeColor="text1" w:themeTint="A6"/>
                <w:szCs w:val="20"/>
                <w:lang w:eastAsia="da-DK"/>
              </w:rPr>
              <w:t xml:space="preserve">Dimittender med erhvervserfaring i form af: studiepraktik, studiearbejde og arbejdserfaring inden studiet har i gennemsnit 50 pct. kortere ledighedsperiode sammenlignet med gruppen af dimittender uden erhvervserfaring. </w:t>
            </w:r>
          </w:p>
          <w:p w14:paraId="6D29241E" w14:textId="77777777" w:rsidR="0035527B" w:rsidRPr="00756C7D" w:rsidRDefault="009F154F" w:rsidP="0035527B">
            <w:pPr>
              <w:pStyle w:val="Listeafsnit"/>
              <w:numPr>
                <w:ilvl w:val="0"/>
                <w:numId w:val="27"/>
              </w:numPr>
              <w:shd w:val="clear" w:color="auto" w:fill="FFFFFF"/>
              <w:spacing w:after="0" w:line="240" w:lineRule="auto"/>
              <w:rPr>
                <w:rFonts w:eastAsia="Times New Roman" w:cs="Arial"/>
                <w:b/>
                <w:color w:val="595959" w:themeColor="text1" w:themeTint="A6"/>
                <w:szCs w:val="20"/>
                <w:lang w:eastAsia="da-DK"/>
              </w:rPr>
            </w:pPr>
            <w:r w:rsidRPr="00756C7D">
              <w:rPr>
                <w:rFonts w:eastAsia="Times New Roman" w:cs="Arial"/>
                <w:b/>
                <w:color w:val="595959" w:themeColor="text1" w:themeTint="A6"/>
                <w:szCs w:val="20"/>
                <w:lang w:eastAsia="da-DK"/>
              </w:rPr>
              <w:t>Stor spredning i ledighedsperioden og ingen kønsdetermineret forskel på ledighedsperiodens længde</w:t>
            </w:r>
          </w:p>
          <w:p w14:paraId="6626B975" w14:textId="77777777" w:rsidR="0035527B" w:rsidRPr="000C6327" w:rsidRDefault="009F154F" w:rsidP="00756C7D">
            <w:pPr>
              <w:pStyle w:val="Listeafsnit"/>
              <w:shd w:val="clear" w:color="auto" w:fill="FFFFFF"/>
              <w:spacing w:after="0" w:line="240" w:lineRule="auto"/>
              <w:ind w:left="1440"/>
              <w:rPr>
                <w:rFonts w:eastAsia="Times New Roman" w:cs="Arial"/>
                <w:color w:val="595959" w:themeColor="text1" w:themeTint="A6"/>
                <w:szCs w:val="20"/>
                <w:lang w:eastAsia="da-DK"/>
              </w:rPr>
            </w:pPr>
            <w:r w:rsidRPr="000C6327">
              <w:rPr>
                <w:rFonts w:eastAsia="Times New Roman" w:cs="Arial"/>
                <w:color w:val="595959" w:themeColor="text1" w:themeTint="A6"/>
                <w:szCs w:val="20"/>
                <w:lang w:eastAsia="da-DK"/>
              </w:rPr>
              <w:t xml:space="preserve">For dimittender, der ikke går direkte i selvforsørgelse, og som ligeledes ikke går ledige længere end 40 mdr., er den generelle ledighed 8 måneder. </w:t>
            </w:r>
          </w:p>
          <w:p w14:paraId="7F48C0DE" w14:textId="77777777" w:rsidR="0035527B" w:rsidRPr="00756C7D" w:rsidRDefault="009F154F" w:rsidP="0035527B">
            <w:pPr>
              <w:pStyle w:val="Listeafsnit"/>
              <w:numPr>
                <w:ilvl w:val="0"/>
                <w:numId w:val="27"/>
              </w:numPr>
              <w:shd w:val="clear" w:color="auto" w:fill="FFFFFF"/>
              <w:spacing w:after="0" w:line="240" w:lineRule="auto"/>
              <w:rPr>
                <w:rFonts w:eastAsia="Times New Roman" w:cs="Arial"/>
                <w:b/>
                <w:color w:val="595959" w:themeColor="text1" w:themeTint="A6"/>
                <w:szCs w:val="20"/>
                <w:lang w:eastAsia="da-DK"/>
              </w:rPr>
            </w:pPr>
            <w:r w:rsidRPr="00756C7D">
              <w:rPr>
                <w:rFonts w:eastAsia="Times New Roman" w:cs="Arial"/>
                <w:b/>
                <w:color w:val="595959" w:themeColor="text1" w:themeTint="A6"/>
                <w:szCs w:val="20"/>
                <w:lang w:eastAsia="da-DK"/>
              </w:rPr>
              <w:t>Størstedelen ansættes i den private sektor</w:t>
            </w:r>
          </w:p>
          <w:p w14:paraId="326EE6E5" w14:textId="77777777" w:rsidR="0035527B" w:rsidRPr="000C6327" w:rsidRDefault="009F154F" w:rsidP="0035527B">
            <w:pPr>
              <w:pStyle w:val="Listeafsnit"/>
              <w:numPr>
                <w:ilvl w:val="0"/>
                <w:numId w:val="27"/>
              </w:numPr>
              <w:shd w:val="clear" w:color="auto" w:fill="FFFFFF"/>
              <w:spacing w:after="0" w:line="240" w:lineRule="auto"/>
              <w:rPr>
                <w:rFonts w:eastAsia="Times New Roman" w:cs="Arial"/>
                <w:color w:val="595959" w:themeColor="text1" w:themeTint="A6"/>
                <w:szCs w:val="20"/>
                <w:lang w:eastAsia="da-DK"/>
              </w:rPr>
            </w:pPr>
            <w:r w:rsidRPr="000C6327">
              <w:rPr>
                <w:rFonts w:eastAsia="Times New Roman" w:cs="Arial"/>
                <w:color w:val="595959" w:themeColor="text1" w:themeTint="A6"/>
                <w:szCs w:val="20"/>
                <w:lang w:eastAsia="da-DK"/>
              </w:rPr>
              <w:t xml:space="preserve">Størstedelen (78 pct.) af dimittenderne finder ansættelse i private virksomheder – kun 22 pct. blev offentligt ansat. Samme fordeling findes blandt undersøgelsens mandlige og kvindelige dimittender </w:t>
            </w:r>
          </w:p>
          <w:p w14:paraId="3BB4AC1C" w14:textId="77777777" w:rsidR="0035527B" w:rsidRPr="00756C7D" w:rsidRDefault="009F154F" w:rsidP="0035527B">
            <w:pPr>
              <w:pStyle w:val="Listeafsnit"/>
              <w:numPr>
                <w:ilvl w:val="0"/>
                <w:numId w:val="27"/>
              </w:numPr>
              <w:shd w:val="clear" w:color="auto" w:fill="FFFFFF"/>
              <w:spacing w:after="0" w:line="240" w:lineRule="auto"/>
              <w:rPr>
                <w:rFonts w:eastAsia="Times New Roman" w:cs="Arial"/>
                <w:b/>
                <w:color w:val="595959" w:themeColor="text1" w:themeTint="A6"/>
                <w:szCs w:val="20"/>
                <w:lang w:eastAsia="da-DK"/>
              </w:rPr>
            </w:pPr>
            <w:r w:rsidRPr="00756C7D">
              <w:rPr>
                <w:rFonts w:eastAsia="Times New Roman" w:cs="Arial"/>
                <w:b/>
                <w:color w:val="595959" w:themeColor="text1" w:themeTint="A6"/>
                <w:szCs w:val="20"/>
                <w:lang w:eastAsia="da-DK"/>
              </w:rPr>
              <w:t>Job i og uden for Region Nordjylland</w:t>
            </w:r>
          </w:p>
          <w:p w14:paraId="30342703" w14:textId="77777777" w:rsidR="0035527B" w:rsidRPr="000C6327" w:rsidRDefault="009F154F" w:rsidP="00756C7D">
            <w:pPr>
              <w:pStyle w:val="Listeafsnit"/>
              <w:shd w:val="clear" w:color="auto" w:fill="FFFFFF"/>
              <w:spacing w:after="0" w:line="240" w:lineRule="auto"/>
              <w:ind w:left="1440"/>
              <w:rPr>
                <w:rFonts w:eastAsia="Times New Roman" w:cs="Arial"/>
                <w:color w:val="595959" w:themeColor="text1" w:themeTint="A6"/>
                <w:szCs w:val="20"/>
                <w:lang w:eastAsia="da-DK"/>
              </w:rPr>
            </w:pPr>
            <w:r w:rsidRPr="000C6327">
              <w:rPr>
                <w:rFonts w:eastAsia="Times New Roman" w:cs="Arial"/>
                <w:color w:val="595959" w:themeColor="text1" w:themeTint="A6"/>
                <w:szCs w:val="20"/>
                <w:lang w:eastAsia="da-DK"/>
              </w:rPr>
              <w:t xml:space="preserve">Syv pct. af dimittenderne, som under studiet har bopæl i region Nordjylland, fraflytter efter studiet regionen og finder beskæftigelse i en af landets øvrige regioner. </w:t>
            </w:r>
          </w:p>
          <w:p w14:paraId="102804CD" w14:textId="14C2E110" w:rsidR="0035527B" w:rsidRPr="000C6327" w:rsidRDefault="009F154F" w:rsidP="00756C7D">
            <w:pPr>
              <w:pStyle w:val="Listeafsnit"/>
              <w:shd w:val="clear" w:color="auto" w:fill="FFFFFF"/>
              <w:spacing w:after="0" w:line="240" w:lineRule="auto"/>
              <w:ind w:left="1440"/>
              <w:rPr>
                <w:rFonts w:eastAsia="Times New Roman" w:cs="Arial"/>
                <w:color w:val="595959" w:themeColor="text1" w:themeTint="A6"/>
                <w:szCs w:val="20"/>
                <w:lang w:eastAsia="da-DK"/>
              </w:rPr>
            </w:pPr>
            <w:r w:rsidRPr="000C6327">
              <w:rPr>
                <w:rFonts w:eastAsia="Times New Roman" w:cs="Arial"/>
                <w:color w:val="595959" w:themeColor="text1" w:themeTint="A6"/>
                <w:szCs w:val="20"/>
                <w:lang w:eastAsia="da-DK"/>
              </w:rPr>
              <w:t>12,5 pct. af de studerende, der under st</w:t>
            </w:r>
            <w:r w:rsidR="001D2839">
              <w:rPr>
                <w:rFonts w:eastAsia="Times New Roman" w:cs="Arial"/>
                <w:color w:val="595959" w:themeColor="text1" w:themeTint="A6"/>
                <w:szCs w:val="20"/>
                <w:lang w:eastAsia="da-DK"/>
              </w:rPr>
              <w:t>udiet var bosiddende i Aalborg K</w:t>
            </w:r>
            <w:r w:rsidRPr="000C6327">
              <w:rPr>
                <w:rFonts w:eastAsia="Times New Roman" w:cs="Arial"/>
                <w:color w:val="595959" w:themeColor="text1" w:themeTint="A6"/>
                <w:szCs w:val="20"/>
                <w:lang w:eastAsia="da-DK"/>
              </w:rPr>
              <w:t xml:space="preserve">ommune, fraflytter efterfølgende kommunen, herunder også de personer, der helt fraflyttede regionen.   </w:t>
            </w:r>
          </w:p>
          <w:p w14:paraId="539D699D" w14:textId="77777777" w:rsidR="0035527B" w:rsidRPr="00756C7D" w:rsidRDefault="009F154F" w:rsidP="0035527B">
            <w:pPr>
              <w:pStyle w:val="Listeafsnit"/>
              <w:numPr>
                <w:ilvl w:val="0"/>
                <w:numId w:val="27"/>
              </w:numPr>
              <w:shd w:val="clear" w:color="auto" w:fill="FFFFFF"/>
              <w:spacing w:after="0" w:line="240" w:lineRule="auto"/>
              <w:rPr>
                <w:rFonts w:eastAsia="Times New Roman" w:cs="Arial"/>
                <w:b/>
                <w:color w:val="595959" w:themeColor="text1" w:themeTint="A6"/>
                <w:szCs w:val="20"/>
                <w:lang w:eastAsia="da-DK"/>
              </w:rPr>
            </w:pPr>
            <w:r w:rsidRPr="00756C7D">
              <w:rPr>
                <w:rFonts w:eastAsia="Times New Roman" w:cs="Arial"/>
                <w:b/>
                <w:color w:val="595959" w:themeColor="text1" w:themeTint="A6"/>
                <w:szCs w:val="20"/>
                <w:lang w:eastAsia="da-DK"/>
              </w:rPr>
              <w:t>Uddannelsesmæssige forskelle</w:t>
            </w:r>
          </w:p>
          <w:p w14:paraId="0EED3A2F" w14:textId="77777777" w:rsidR="0035527B" w:rsidRPr="000C6327" w:rsidRDefault="009F154F" w:rsidP="00756C7D">
            <w:pPr>
              <w:pStyle w:val="Listeafsnit"/>
              <w:shd w:val="clear" w:color="auto" w:fill="FFFFFF"/>
              <w:spacing w:after="0" w:line="240" w:lineRule="auto"/>
              <w:ind w:left="1440"/>
              <w:rPr>
                <w:rFonts w:eastAsia="Times New Roman" w:cs="Arial"/>
                <w:color w:val="595959" w:themeColor="text1" w:themeTint="A6"/>
                <w:szCs w:val="20"/>
                <w:lang w:eastAsia="da-DK"/>
              </w:rPr>
            </w:pPr>
            <w:r w:rsidRPr="000C6327">
              <w:rPr>
                <w:rFonts w:eastAsia="Times New Roman" w:cs="Arial"/>
                <w:color w:val="595959" w:themeColor="text1" w:themeTint="A6"/>
                <w:szCs w:val="20"/>
                <w:lang w:eastAsia="da-DK"/>
              </w:rPr>
              <w:t xml:space="preserve">Ingen uddannelsesbetingede forskelle i overgangsraten til selvforsørgelse. </w:t>
            </w:r>
          </w:p>
          <w:p w14:paraId="52BF64D1" w14:textId="77777777" w:rsidR="0035527B" w:rsidRPr="000C6327" w:rsidRDefault="0035527B" w:rsidP="0035527B">
            <w:pPr>
              <w:shd w:val="clear" w:color="auto" w:fill="FFFFFF"/>
              <w:spacing w:after="0" w:line="240" w:lineRule="auto"/>
              <w:ind w:left="1080"/>
              <w:rPr>
                <w:rFonts w:eastAsia="Times New Roman" w:cs="Arial"/>
                <w:color w:val="595959" w:themeColor="text1" w:themeTint="A6"/>
                <w:szCs w:val="20"/>
                <w:lang w:eastAsia="da-DK"/>
              </w:rPr>
            </w:pPr>
          </w:p>
          <w:p w14:paraId="7160925A" w14:textId="46BCC431" w:rsidR="0035527B" w:rsidRPr="000C6327" w:rsidRDefault="009F154F" w:rsidP="0035527B">
            <w:pPr>
              <w:shd w:val="clear" w:color="auto" w:fill="FFFFFF"/>
              <w:spacing w:after="0" w:line="240" w:lineRule="auto"/>
              <w:ind w:left="1080"/>
              <w:rPr>
                <w:rFonts w:eastAsia="Times New Roman" w:cs="Arial"/>
                <w:color w:val="595959" w:themeColor="text1" w:themeTint="A6"/>
                <w:szCs w:val="20"/>
                <w:lang w:eastAsia="da-DK"/>
              </w:rPr>
            </w:pPr>
            <w:r w:rsidRPr="000C6327">
              <w:rPr>
                <w:rFonts w:eastAsia="Times New Roman" w:cs="Arial"/>
                <w:color w:val="595959" w:themeColor="text1" w:themeTint="A6"/>
                <w:szCs w:val="20"/>
                <w:lang w:eastAsia="da-DK"/>
              </w:rPr>
              <w:t xml:space="preserve">Sideløbende har HUM dekanatet iværksat udarbejdelse af fakta-ark for alle HUM kandidatuddannelser. Fakta-arkene skal være med til at præsentere de enkelte kandidatuddannelser og kandidaternes kompetencer, og hvordan disse kan omsættes i konkrete jobfunktioner og opgaver. </w:t>
            </w:r>
          </w:p>
          <w:p w14:paraId="1C7A8947" w14:textId="77777777" w:rsidR="0035527B" w:rsidRDefault="0035527B" w:rsidP="0035527B">
            <w:pPr>
              <w:pStyle w:val="Listeafsnit"/>
              <w:shd w:val="clear" w:color="auto" w:fill="FFFFFF"/>
              <w:spacing w:after="0" w:line="240" w:lineRule="auto"/>
              <w:rPr>
                <w:rFonts w:eastAsia="Times New Roman" w:cs="Arial"/>
                <w:color w:val="7F7F7F" w:themeColor="text1" w:themeTint="80"/>
                <w:szCs w:val="20"/>
                <w:lang w:eastAsia="da-DK"/>
              </w:rPr>
            </w:pPr>
          </w:p>
          <w:p w14:paraId="77C31AF2" w14:textId="3C931FC9" w:rsidR="004F615F" w:rsidRPr="003724B0" w:rsidRDefault="006728A2" w:rsidP="0035527B">
            <w:pPr>
              <w:pStyle w:val="Listeafsnit"/>
              <w:numPr>
                <w:ilvl w:val="0"/>
                <w:numId w:val="26"/>
              </w:numPr>
              <w:shd w:val="clear" w:color="auto" w:fill="FFFFFF"/>
              <w:spacing w:after="0" w:line="240" w:lineRule="auto"/>
              <w:rPr>
                <w:rFonts w:eastAsia="Times New Roman" w:cs="Arial"/>
                <w:color w:val="7F7F7F" w:themeColor="text1" w:themeTint="80"/>
                <w:szCs w:val="20"/>
                <w:lang w:eastAsia="da-DK"/>
              </w:rPr>
            </w:pPr>
            <w:r w:rsidRPr="003724B0">
              <w:rPr>
                <w:rFonts w:eastAsia="Times New Roman" w:cs="Arial"/>
                <w:szCs w:val="20"/>
                <w:lang w:eastAsia="da-DK"/>
              </w:rPr>
              <w:t>Øvrig gensidig orientering</w:t>
            </w:r>
            <w:bookmarkStart w:id="1" w:name="_GoBack"/>
            <w:bookmarkEnd w:id="1"/>
          </w:p>
          <w:p w14:paraId="469C86E2" w14:textId="327B7E5F" w:rsidR="009F154F" w:rsidRDefault="009F154F" w:rsidP="008F2045">
            <w:pPr>
              <w:pStyle w:val="Listeafsnit"/>
              <w:shd w:val="clear" w:color="auto" w:fill="FFFFFF"/>
              <w:spacing w:after="0" w:line="240" w:lineRule="auto"/>
              <w:rPr>
                <w:rFonts w:eastAsia="Times New Roman" w:cs="Arial"/>
                <w:b/>
                <w:szCs w:val="20"/>
                <w:lang w:eastAsia="da-DK"/>
              </w:rPr>
            </w:pPr>
          </w:p>
        </w:tc>
      </w:tr>
      <w:tr w:rsidR="0031797E" w:rsidRPr="003E3B33" w14:paraId="3F604FB9" w14:textId="77777777" w:rsidTr="004413C5">
        <w:tc>
          <w:tcPr>
            <w:tcW w:w="10349" w:type="dxa"/>
            <w:shd w:val="clear" w:color="auto" w:fill="auto"/>
          </w:tcPr>
          <w:p w14:paraId="605F845A" w14:textId="1AF38F87" w:rsidR="00C66D36" w:rsidRPr="006F6BBE" w:rsidRDefault="00952A0C" w:rsidP="006F6BBE">
            <w:pPr>
              <w:pStyle w:val="Listeafsnit"/>
              <w:numPr>
                <w:ilvl w:val="0"/>
                <w:numId w:val="1"/>
              </w:numPr>
              <w:shd w:val="clear" w:color="auto" w:fill="FFFFFF"/>
              <w:spacing w:after="0" w:line="240" w:lineRule="auto"/>
              <w:rPr>
                <w:rFonts w:eastAsia="Times New Roman" w:cs="Arial"/>
                <w:i/>
                <w:szCs w:val="20"/>
                <w:lang w:eastAsia="da-DK"/>
              </w:rPr>
            </w:pPr>
            <w:r>
              <w:rPr>
                <w:rFonts w:eastAsia="Times New Roman" w:cs="Arial"/>
                <w:b/>
                <w:szCs w:val="20"/>
                <w:lang w:eastAsia="da-DK"/>
              </w:rPr>
              <w:t xml:space="preserve">Meddelelser </w:t>
            </w:r>
            <w:r w:rsidR="009138D2">
              <w:rPr>
                <w:rFonts w:eastAsia="Times New Roman" w:cs="Arial"/>
                <w:i/>
                <w:szCs w:val="20"/>
                <w:lang w:eastAsia="da-DK"/>
              </w:rPr>
              <w:t>(14</w:t>
            </w:r>
            <w:r w:rsidRPr="00952A0C">
              <w:rPr>
                <w:rFonts w:eastAsia="Times New Roman" w:cs="Arial"/>
                <w:i/>
                <w:szCs w:val="20"/>
                <w:lang w:eastAsia="da-DK"/>
              </w:rPr>
              <w:t>.</w:t>
            </w:r>
            <w:r w:rsidR="00335BAD">
              <w:rPr>
                <w:rFonts w:eastAsia="Times New Roman" w:cs="Arial"/>
                <w:i/>
                <w:szCs w:val="20"/>
                <w:lang w:eastAsia="da-DK"/>
              </w:rPr>
              <w:t>4</w:t>
            </w:r>
            <w:r w:rsidR="002F4D3B">
              <w:rPr>
                <w:rFonts w:eastAsia="Times New Roman" w:cs="Arial"/>
                <w:i/>
                <w:szCs w:val="20"/>
                <w:lang w:eastAsia="da-DK"/>
              </w:rPr>
              <w:t>0</w:t>
            </w:r>
            <w:r w:rsidRPr="00952A0C">
              <w:rPr>
                <w:rFonts w:eastAsia="Times New Roman" w:cs="Arial"/>
                <w:i/>
                <w:szCs w:val="20"/>
                <w:lang w:eastAsia="da-DK"/>
              </w:rPr>
              <w:t>-1</w:t>
            </w:r>
            <w:r w:rsidR="009138D2">
              <w:rPr>
                <w:rFonts w:eastAsia="Times New Roman" w:cs="Arial"/>
                <w:i/>
                <w:szCs w:val="20"/>
                <w:lang w:eastAsia="da-DK"/>
              </w:rPr>
              <w:t>4</w:t>
            </w:r>
            <w:r w:rsidRPr="00952A0C">
              <w:rPr>
                <w:rFonts w:eastAsia="Times New Roman" w:cs="Arial"/>
                <w:i/>
                <w:szCs w:val="20"/>
                <w:lang w:eastAsia="da-DK"/>
              </w:rPr>
              <w:t>.</w:t>
            </w:r>
            <w:r w:rsidR="009F79CC">
              <w:rPr>
                <w:rFonts w:eastAsia="Times New Roman" w:cs="Arial"/>
                <w:i/>
                <w:szCs w:val="20"/>
                <w:lang w:eastAsia="da-DK"/>
              </w:rPr>
              <w:t>5</w:t>
            </w:r>
            <w:r w:rsidRPr="00952A0C">
              <w:rPr>
                <w:rFonts w:eastAsia="Times New Roman" w:cs="Arial"/>
                <w:i/>
                <w:szCs w:val="20"/>
                <w:lang w:eastAsia="da-DK"/>
              </w:rPr>
              <w:t>5)</w:t>
            </w:r>
            <w:r w:rsidR="006F6BBE">
              <w:rPr>
                <w:rFonts w:eastAsia="Times New Roman" w:cs="Arial"/>
                <w:i/>
                <w:szCs w:val="20"/>
                <w:lang w:eastAsia="da-DK"/>
              </w:rPr>
              <w:br/>
            </w:r>
            <w:r w:rsidR="006F6BBE">
              <w:rPr>
                <w:rFonts w:eastAsia="Times New Roman" w:cs="Arial"/>
                <w:szCs w:val="20"/>
                <w:lang w:eastAsia="da-DK"/>
              </w:rPr>
              <w:t xml:space="preserve">a)   </w:t>
            </w:r>
            <w:r w:rsidR="000C3829" w:rsidRPr="006F6BBE">
              <w:rPr>
                <w:rFonts w:eastAsia="Times New Roman" w:cs="Arial"/>
                <w:szCs w:val="20"/>
                <w:lang w:eastAsia="da-DK"/>
              </w:rPr>
              <w:t>Meddelelser fra prorektor</w:t>
            </w:r>
          </w:p>
          <w:p w14:paraId="094DAB69" w14:textId="1F74C41A" w:rsidR="00C66D36" w:rsidRPr="00E010F3" w:rsidRDefault="00C66D36" w:rsidP="00C66D36">
            <w:pPr>
              <w:pStyle w:val="Listeafsnit"/>
              <w:shd w:val="clear" w:color="auto" w:fill="FFFFFF"/>
              <w:spacing w:after="0" w:line="240" w:lineRule="auto"/>
              <w:rPr>
                <w:rFonts w:eastAsia="Times New Roman" w:cs="Arial"/>
                <w:szCs w:val="20"/>
                <w:lang w:eastAsia="da-DK"/>
              </w:rPr>
            </w:pPr>
          </w:p>
          <w:p w14:paraId="29ED1ECE" w14:textId="7B23AE07" w:rsidR="006F6BBE" w:rsidRPr="000C6327" w:rsidRDefault="006F6BBE" w:rsidP="006F6BBE">
            <w:pPr>
              <w:shd w:val="clear" w:color="auto" w:fill="FFFFFF"/>
              <w:spacing w:after="0" w:line="240" w:lineRule="auto"/>
              <w:ind w:left="720"/>
              <w:rPr>
                <w:rFonts w:eastAsia="Times New Roman" w:cs="Arial"/>
                <w:color w:val="595959" w:themeColor="text1" w:themeTint="A6"/>
                <w:szCs w:val="20"/>
                <w:lang w:eastAsia="da-DK"/>
              </w:rPr>
            </w:pPr>
            <w:r w:rsidRPr="006F6BBE">
              <w:rPr>
                <w:rFonts w:eastAsia="Times New Roman" w:cs="Arial"/>
                <w:szCs w:val="20"/>
                <w:lang w:eastAsia="da-DK"/>
              </w:rPr>
              <w:t>b)</w:t>
            </w:r>
            <w:r>
              <w:rPr>
                <w:rFonts w:eastAsia="Times New Roman" w:cs="Arial"/>
                <w:szCs w:val="20"/>
                <w:lang w:eastAsia="da-DK"/>
              </w:rPr>
              <w:t xml:space="preserve">   </w:t>
            </w:r>
            <w:r w:rsidR="006728A2" w:rsidRPr="006F6BBE">
              <w:rPr>
                <w:rFonts w:eastAsia="Times New Roman" w:cs="Arial"/>
                <w:szCs w:val="20"/>
                <w:lang w:eastAsia="da-DK"/>
              </w:rPr>
              <w:t>Notat om s</w:t>
            </w:r>
            <w:r w:rsidR="008F2045" w:rsidRPr="006F6BBE">
              <w:rPr>
                <w:rFonts w:eastAsia="Times New Roman" w:cs="Arial"/>
                <w:szCs w:val="20"/>
                <w:lang w:eastAsia="da-DK"/>
              </w:rPr>
              <w:t>trategiske uddannelsesdata v. IA</w:t>
            </w:r>
            <w:r w:rsidR="00412040" w:rsidRPr="006F6BBE">
              <w:rPr>
                <w:rFonts w:eastAsia="Times New Roman" w:cs="Arial"/>
                <w:szCs w:val="20"/>
                <w:lang w:eastAsia="da-DK"/>
              </w:rPr>
              <w:br/>
            </w:r>
            <w:r w:rsidR="00412040" w:rsidRPr="000C6327">
              <w:rPr>
                <w:rFonts w:eastAsia="Times New Roman" w:cs="Arial"/>
                <w:color w:val="595959" w:themeColor="text1" w:themeTint="A6"/>
                <w:szCs w:val="20"/>
                <w:lang w:eastAsia="da-DK"/>
              </w:rPr>
              <w:t xml:space="preserve">På mødet i Det Strategiske Uddannelsesråd den 31. januar 2018 blev Det Strategiske Uddannelsesråd præsenteret for 1. udgave af notatet Strategiske Uddannelsesdata – for AAU og sektoren. Notatet redegør på sektor, institutions- og fakultetsniveau for status og udvikling i AAU’s kvalitetssystems nøgletal for de ordinære uddannelser. </w:t>
            </w:r>
          </w:p>
          <w:p w14:paraId="50D9A4FB" w14:textId="77777777" w:rsidR="006F6BBE" w:rsidRPr="000C6327" w:rsidRDefault="006F6BBE" w:rsidP="006F6BBE">
            <w:pPr>
              <w:shd w:val="clear" w:color="auto" w:fill="FFFFFF"/>
              <w:spacing w:after="0" w:line="240" w:lineRule="auto"/>
              <w:ind w:left="720"/>
              <w:rPr>
                <w:rFonts w:eastAsia="Times New Roman" w:cs="Arial"/>
                <w:color w:val="595959" w:themeColor="text1" w:themeTint="A6"/>
                <w:szCs w:val="20"/>
                <w:lang w:eastAsia="da-DK"/>
              </w:rPr>
            </w:pPr>
          </w:p>
          <w:p w14:paraId="50EAFD75" w14:textId="77777777" w:rsidR="006F6BBE" w:rsidRPr="000C6327" w:rsidRDefault="00E04597" w:rsidP="006F6BBE">
            <w:pPr>
              <w:shd w:val="clear" w:color="auto" w:fill="FFFFFF"/>
              <w:spacing w:after="0" w:line="240" w:lineRule="auto"/>
              <w:ind w:left="720"/>
              <w:rPr>
                <w:rFonts w:eastAsia="Times New Roman" w:cs="Arial"/>
                <w:color w:val="595959" w:themeColor="text1" w:themeTint="A6"/>
                <w:szCs w:val="20"/>
                <w:lang w:eastAsia="da-DK"/>
              </w:rPr>
            </w:pPr>
            <w:r w:rsidRPr="000C6327">
              <w:rPr>
                <w:rFonts w:eastAsia="Times New Roman" w:cs="Arial"/>
                <w:color w:val="595959" w:themeColor="text1" w:themeTint="A6"/>
                <w:szCs w:val="20"/>
                <w:lang w:eastAsia="da-DK"/>
              </w:rPr>
              <w:t>En opdateret version er nu tilgængelig på hjemmesiden for AAU’s kvalitetssikring (</w:t>
            </w:r>
            <w:hyperlink r:id="rId9" w:history="1">
              <w:r w:rsidRPr="006F6BBE">
                <w:rPr>
                  <w:rStyle w:val="Hyperlink"/>
                  <w:rFonts w:eastAsia="Times New Roman" w:cs="Arial"/>
                  <w:szCs w:val="20"/>
                  <w:lang w:eastAsia="da-DK"/>
                </w:rPr>
                <w:t>https://www.kvalitetssikring.aau.dk/Strategiske+Uddannelsesdata/</w:t>
              </w:r>
            </w:hyperlink>
            <w:r w:rsidRPr="000C6327">
              <w:rPr>
                <w:rFonts w:eastAsia="Times New Roman" w:cs="Arial"/>
                <w:color w:val="595959" w:themeColor="text1" w:themeTint="A6"/>
                <w:szCs w:val="20"/>
                <w:lang w:eastAsia="da-DK"/>
              </w:rPr>
              <w:t xml:space="preserve">). </w:t>
            </w:r>
            <w:r w:rsidR="00412040" w:rsidRPr="000C6327">
              <w:rPr>
                <w:rFonts w:eastAsia="Times New Roman" w:cs="Arial"/>
                <w:color w:val="595959" w:themeColor="text1" w:themeTint="A6"/>
                <w:szCs w:val="20"/>
                <w:lang w:eastAsia="da-DK"/>
              </w:rPr>
              <w:t>Notatet indledes med et resume af konklusionerne i notatet, jf. kapitel 2 i notatet. Her er der også fokus på det seneste års udvikling i tallene, som blev efterspurgt på mødet i Det Strategiske Uddannelsesråd d. 31. januar. 2018. Efterfølgende bliver hvert nøgletal i kvalitetssystemet behandlet i hvert sit kapitel. Dermed er det muligt at bruge notatet som et opslagsværk alt efter hvilket område, der ønskes information om.</w:t>
            </w:r>
          </w:p>
          <w:p w14:paraId="41B6CC98" w14:textId="77777777" w:rsidR="006F6BBE" w:rsidRPr="000C6327" w:rsidRDefault="006F6BBE" w:rsidP="006F6BBE">
            <w:pPr>
              <w:shd w:val="clear" w:color="auto" w:fill="FFFFFF"/>
              <w:spacing w:after="0" w:line="240" w:lineRule="auto"/>
              <w:ind w:left="720"/>
              <w:rPr>
                <w:rFonts w:eastAsia="Times New Roman" w:cs="Arial"/>
                <w:color w:val="595959" w:themeColor="text1" w:themeTint="A6"/>
                <w:szCs w:val="20"/>
                <w:lang w:eastAsia="da-DK"/>
              </w:rPr>
            </w:pPr>
          </w:p>
          <w:p w14:paraId="631BFDBE" w14:textId="620A56F4" w:rsidR="00300067" w:rsidRPr="000C6327" w:rsidRDefault="00412040" w:rsidP="006F6BBE">
            <w:pPr>
              <w:shd w:val="clear" w:color="auto" w:fill="FFFFFF"/>
              <w:spacing w:after="0" w:line="240" w:lineRule="auto"/>
              <w:ind w:left="720"/>
              <w:rPr>
                <w:rFonts w:eastAsia="Times New Roman" w:cs="Arial"/>
                <w:color w:val="595959" w:themeColor="text1" w:themeTint="A6"/>
                <w:szCs w:val="20"/>
                <w:lang w:eastAsia="da-DK"/>
              </w:rPr>
            </w:pPr>
            <w:r w:rsidRPr="000C6327">
              <w:rPr>
                <w:rFonts w:eastAsia="Times New Roman" w:cs="Arial"/>
                <w:color w:val="595959" w:themeColor="text1" w:themeTint="A6"/>
                <w:szCs w:val="20"/>
                <w:lang w:eastAsia="da-DK"/>
              </w:rPr>
              <w:t>Siden seneste offentliggørelse er notatet endvidere udvidet til bl.a. at belyse udvikling i tilgang af engelsksprogede studerende, som der med det udmeldte reduktionsmål fra ministeriernes side er kommet øget fokus på her i efteråret 2018.</w:t>
            </w:r>
            <w:r w:rsidRPr="000C6327">
              <w:rPr>
                <w:rFonts w:eastAsia="Times New Roman" w:cs="Arial"/>
                <w:color w:val="595959" w:themeColor="text1" w:themeTint="A6"/>
                <w:szCs w:val="20"/>
                <w:lang w:eastAsia="da-DK"/>
              </w:rPr>
              <w:br/>
            </w:r>
            <w:r w:rsidR="00E04597" w:rsidRPr="000C6327">
              <w:rPr>
                <w:rFonts w:eastAsia="Times New Roman" w:cs="Arial"/>
                <w:color w:val="595959" w:themeColor="text1" w:themeTint="A6"/>
                <w:szCs w:val="20"/>
                <w:lang w:eastAsia="da-DK"/>
              </w:rPr>
              <w:br/>
            </w:r>
            <w:r w:rsidR="00E04597" w:rsidRPr="000C6327">
              <w:rPr>
                <w:rFonts w:eastAsia="Times New Roman" w:cs="Arial"/>
                <w:color w:val="595959" w:themeColor="text1" w:themeTint="A6"/>
                <w:szCs w:val="20"/>
                <w:lang w:eastAsia="da-DK"/>
              </w:rPr>
              <w:lastRenderedPageBreak/>
              <w:t>Notatet skal betragtes som ledelsesinformation til AAU’s øverste ledelse og øvrige med interesse for området.</w:t>
            </w:r>
          </w:p>
          <w:p w14:paraId="5E2FC4A1" w14:textId="77777777" w:rsidR="00300067" w:rsidRDefault="00300067" w:rsidP="006F6BBE">
            <w:pPr>
              <w:pStyle w:val="Listeafsnit"/>
              <w:shd w:val="clear" w:color="auto" w:fill="FFFFFF"/>
              <w:spacing w:after="0" w:line="240" w:lineRule="auto"/>
              <w:rPr>
                <w:rFonts w:eastAsia="Times New Roman" w:cs="Arial"/>
                <w:color w:val="7F7F7F" w:themeColor="text1" w:themeTint="80"/>
                <w:szCs w:val="20"/>
                <w:lang w:eastAsia="da-DK"/>
              </w:rPr>
            </w:pPr>
          </w:p>
          <w:p w14:paraId="653719ED" w14:textId="56CEFDB5" w:rsidR="00B84331" w:rsidRPr="006F6BBE" w:rsidRDefault="00B84331" w:rsidP="006F6BBE">
            <w:pPr>
              <w:pStyle w:val="Listeafsnit"/>
              <w:numPr>
                <w:ilvl w:val="0"/>
                <w:numId w:val="26"/>
              </w:numPr>
              <w:shd w:val="clear" w:color="auto" w:fill="FFFFFF"/>
              <w:spacing w:after="0" w:line="240" w:lineRule="auto"/>
              <w:rPr>
                <w:rFonts w:eastAsia="Times New Roman" w:cs="Arial"/>
                <w:szCs w:val="20"/>
                <w:lang w:eastAsia="da-DK"/>
              </w:rPr>
            </w:pPr>
            <w:r w:rsidRPr="006F6BBE">
              <w:rPr>
                <w:rFonts w:eastAsia="Times New Roman" w:cs="Arial"/>
                <w:szCs w:val="20"/>
                <w:lang w:eastAsia="da-DK"/>
              </w:rPr>
              <w:t xml:space="preserve">Øvrig </w:t>
            </w:r>
            <w:r w:rsidR="00300067" w:rsidRPr="006F6BBE">
              <w:rPr>
                <w:rFonts w:eastAsia="Times New Roman" w:cs="Arial"/>
                <w:szCs w:val="20"/>
                <w:lang w:eastAsia="da-DK"/>
              </w:rPr>
              <w:t>meddelelser</w:t>
            </w:r>
          </w:p>
          <w:p w14:paraId="583D367D" w14:textId="2C1C5533" w:rsidR="00C35995" w:rsidRDefault="00C35995" w:rsidP="00952A0C">
            <w:pPr>
              <w:pStyle w:val="Listeafsnit"/>
              <w:shd w:val="clear" w:color="auto" w:fill="FFFFFF"/>
              <w:spacing w:after="0" w:line="240" w:lineRule="auto"/>
              <w:rPr>
                <w:rFonts w:eastAsia="Times New Roman" w:cs="Arial"/>
                <w:b/>
                <w:szCs w:val="20"/>
                <w:lang w:eastAsia="da-DK"/>
              </w:rPr>
            </w:pPr>
          </w:p>
        </w:tc>
      </w:tr>
      <w:tr w:rsidR="00C663D5" w:rsidRPr="003E3B33" w14:paraId="4015BD58" w14:textId="77777777" w:rsidTr="004413C5">
        <w:tc>
          <w:tcPr>
            <w:tcW w:w="10349" w:type="dxa"/>
            <w:shd w:val="clear" w:color="auto" w:fill="auto"/>
          </w:tcPr>
          <w:p w14:paraId="1120974E" w14:textId="1D06E442" w:rsidR="000F7AC3" w:rsidRPr="000F7AC3" w:rsidRDefault="00C663D5" w:rsidP="00A8366C">
            <w:pPr>
              <w:pStyle w:val="Listeafsnit"/>
              <w:numPr>
                <w:ilvl w:val="0"/>
                <w:numId w:val="1"/>
              </w:numPr>
              <w:shd w:val="clear" w:color="auto" w:fill="FFFFFF"/>
              <w:spacing w:after="0" w:line="240" w:lineRule="auto"/>
              <w:rPr>
                <w:rFonts w:eastAsia="Times New Roman" w:cs="Arial"/>
                <w:b/>
                <w:szCs w:val="20"/>
                <w:lang w:eastAsia="da-DK"/>
              </w:rPr>
            </w:pPr>
            <w:r>
              <w:rPr>
                <w:rFonts w:eastAsia="Times New Roman" w:cs="Arial"/>
                <w:b/>
                <w:szCs w:val="20"/>
                <w:lang w:eastAsia="da-DK"/>
              </w:rPr>
              <w:lastRenderedPageBreak/>
              <w:t xml:space="preserve">Eventuelt </w:t>
            </w:r>
            <w:r w:rsidR="00F61AA6">
              <w:rPr>
                <w:rFonts w:eastAsia="Times New Roman" w:cs="Arial"/>
                <w:i/>
                <w:szCs w:val="20"/>
                <w:lang w:eastAsia="da-DK"/>
              </w:rPr>
              <w:t>(1</w:t>
            </w:r>
            <w:r w:rsidR="00F171B3">
              <w:rPr>
                <w:rFonts w:eastAsia="Times New Roman" w:cs="Arial"/>
                <w:i/>
                <w:szCs w:val="20"/>
                <w:lang w:eastAsia="da-DK"/>
              </w:rPr>
              <w:t>4</w:t>
            </w:r>
            <w:r w:rsidR="00A42237">
              <w:rPr>
                <w:rFonts w:eastAsia="Times New Roman" w:cs="Arial"/>
                <w:i/>
                <w:szCs w:val="20"/>
                <w:lang w:eastAsia="da-DK"/>
              </w:rPr>
              <w:t>.</w:t>
            </w:r>
            <w:r w:rsidR="009F79CC">
              <w:rPr>
                <w:rFonts w:eastAsia="Times New Roman" w:cs="Arial"/>
                <w:i/>
                <w:szCs w:val="20"/>
                <w:lang w:eastAsia="da-DK"/>
              </w:rPr>
              <w:t>5</w:t>
            </w:r>
            <w:r w:rsidR="00952A0C">
              <w:rPr>
                <w:rFonts w:eastAsia="Times New Roman" w:cs="Arial"/>
                <w:i/>
                <w:szCs w:val="20"/>
                <w:lang w:eastAsia="da-DK"/>
              </w:rPr>
              <w:t>5</w:t>
            </w:r>
            <w:r w:rsidR="003D663C">
              <w:rPr>
                <w:rFonts w:eastAsia="Times New Roman" w:cs="Arial"/>
                <w:i/>
                <w:szCs w:val="20"/>
                <w:lang w:eastAsia="da-DK"/>
              </w:rPr>
              <w:t>-1</w:t>
            </w:r>
            <w:r w:rsidR="00F171B3">
              <w:rPr>
                <w:rFonts w:eastAsia="Times New Roman" w:cs="Arial"/>
                <w:i/>
                <w:szCs w:val="20"/>
                <w:lang w:eastAsia="da-DK"/>
              </w:rPr>
              <w:t>5</w:t>
            </w:r>
            <w:r>
              <w:rPr>
                <w:rFonts w:eastAsia="Times New Roman" w:cs="Arial"/>
                <w:i/>
                <w:szCs w:val="20"/>
                <w:lang w:eastAsia="da-DK"/>
              </w:rPr>
              <w:t>.</w:t>
            </w:r>
            <w:r w:rsidR="009F79CC">
              <w:rPr>
                <w:rFonts w:eastAsia="Times New Roman" w:cs="Arial"/>
                <w:i/>
                <w:szCs w:val="20"/>
                <w:lang w:eastAsia="da-DK"/>
              </w:rPr>
              <w:t>0</w:t>
            </w:r>
            <w:r>
              <w:rPr>
                <w:rFonts w:eastAsia="Times New Roman" w:cs="Arial"/>
                <w:i/>
                <w:szCs w:val="20"/>
                <w:lang w:eastAsia="da-DK"/>
              </w:rPr>
              <w:t>0)</w:t>
            </w:r>
          </w:p>
          <w:p w14:paraId="2A5954C4" w14:textId="6D4077AB" w:rsidR="00C663D5" w:rsidRPr="00512C44" w:rsidRDefault="00C663D5" w:rsidP="000F7AC3">
            <w:pPr>
              <w:pStyle w:val="Listeafsnit"/>
              <w:shd w:val="clear" w:color="auto" w:fill="FFFFFF"/>
              <w:spacing w:after="0" w:line="240" w:lineRule="auto"/>
              <w:rPr>
                <w:rFonts w:eastAsia="Times New Roman" w:cs="Arial"/>
                <w:b/>
                <w:szCs w:val="20"/>
                <w:lang w:eastAsia="da-DK"/>
              </w:rPr>
            </w:pPr>
          </w:p>
        </w:tc>
      </w:tr>
    </w:tbl>
    <w:p w14:paraId="60CE7AFB" w14:textId="1F076F09" w:rsidR="00756C7D" w:rsidRPr="00756C7D" w:rsidRDefault="00C478A3" w:rsidP="00756C7D">
      <w:pPr>
        <w:spacing w:after="0" w:line="240" w:lineRule="auto"/>
        <w:jc w:val="both"/>
        <w:rPr>
          <w:rFonts w:cs="Arial"/>
          <w:szCs w:val="20"/>
        </w:rPr>
      </w:pPr>
      <w:r>
        <w:rPr>
          <w:rFonts w:cs="Arial"/>
          <w:b/>
          <w:szCs w:val="20"/>
        </w:rPr>
        <w:br/>
      </w:r>
      <w:r w:rsidR="001609AF" w:rsidRPr="001348D4">
        <w:rPr>
          <w:rFonts w:cs="Arial"/>
          <w:b/>
          <w:szCs w:val="20"/>
        </w:rPr>
        <w:t>Afbud:</w:t>
      </w:r>
      <w:r w:rsidR="004D3FD0">
        <w:rPr>
          <w:rFonts w:cs="Arial"/>
          <w:b/>
          <w:szCs w:val="20"/>
        </w:rPr>
        <w:t xml:space="preserve"> </w:t>
      </w:r>
      <w:r w:rsidR="001609AF" w:rsidRPr="00367ABA">
        <w:rPr>
          <w:rFonts w:cs="Arial"/>
          <w:szCs w:val="20"/>
        </w:rPr>
        <w:t>Ved evt. afbud skal prodekanerne som udgangspunkt sende dekanen som suppleant</w:t>
      </w:r>
      <w:r w:rsidR="007B0D13">
        <w:rPr>
          <w:rFonts w:cs="Arial"/>
          <w:szCs w:val="20"/>
        </w:rPr>
        <w:t>, og studiech</w:t>
      </w:r>
      <w:r w:rsidR="00AC2C7D">
        <w:rPr>
          <w:rFonts w:cs="Arial"/>
          <w:szCs w:val="20"/>
        </w:rPr>
        <w:t>efen skal sende en områdeleder fra</w:t>
      </w:r>
      <w:r w:rsidR="007B0D13">
        <w:rPr>
          <w:rFonts w:cs="Arial"/>
          <w:szCs w:val="20"/>
        </w:rPr>
        <w:t xml:space="preserve"> Studieservice</w:t>
      </w:r>
      <w:r w:rsidR="001609AF" w:rsidRPr="00367ABA">
        <w:rPr>
          <w:rFonts w:cs="Arial"/>
          <w:szCs w:val="20"/>
        </w:rPr>
        <w:t xml:space="preserve">. </w:t>
      </w:r>
    </w:p>
    <w:sectPr w:rsidR="00756C7D" w:rsidRPr="00756C7D" w:rsidSect="00324B2B">
      <w:headerReference w:type="default" r:id="rId10"/>
      <w:headerReference w:type="first" r:id="rId11"/>
      <w:pgSz w:w="11906" w:h="16838"/>
      <w:pgMar w:top="1134" w:right="1021" w:bottom="851" w:left="102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711C3" w14:textId="77777777" w:rsidR="00270A25" w:rsidRDefault="00270A25" w:rsidP="00E16C5A">
      <w:pPr>
        <w:spacing w:after="0" w:line="240" w:lineRule="auto"/>
      </w:pPr>
      <w:r>
        <w:separator/>
      </w:r>
    </w:p>
  </w:endnote>
  <w:endnote w:type="continuationSeparator" w:id="0">
    <w:p w14:paraId="55154443" w14:textId="77777777" w:rsidR="00270A25" w:rsidRDefault="00270A25"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CC5A0" w14:textId="77777777" w:rsidR="00270A25" w:rsidRDefault="00270A25" w:rsidP="00E16C5A">
      <w:pPr>
        <w:spacing w:after="0" w:line="240" w:lineRule="auto"/>
      </w:pPr>
      <w:r>
        <w:separator/>
      </w:r>
    </w:p>
  </w:footnote>
  <w:footnote w:type="continuationSeparator" w:id="0">
    <w:p w14:paraId="126317E4" w14:textId="77777777" w:rsidR="00270A25" w:rsidRDefault="00270A25"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BEF6C" w14:textId="77777777" w:rsidR="00270A25" w:rsidRDefault="00270A25" w:rsidP="00E16C5A">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3A2E0" w14:textId="77777777" w:rsidR="00270A25" w:rsidRDefault="00270A25">
    <w:pPr>
      <w:pStyle w:val="Sidehoved"/>
      <w:rPr>
        <w:b/>
        <w:color w:val="FF0000"/>
        <w:sz w:val="40"/>
        <w:szCs w:val="40"/>
      </w:rPr>
    </w:pPr>
  </w:p>
  <w:p w14:paraId="462C534D" w14:textId="4F44E788" w:rsidR="00270A25" w:rsidRDefault="003407BA">
    <w:pPr>
      <w:pStyle w:val="Sidehoved"/>
    </w:pPr>
    <w:r w:rsidRPr="009011D8">
      <w:rPr>
        <w:b/>
        <w:sz w:val="40"/>
        <w:szCs w:val="40"/>
      </w:rPr>
      <w:t>Dagsorden</w:t>
    </w:r>
    <w:r w:rsidR="00270A25">
      <w:tab/>
    </w:r>
    <w:r w:rsidR="00270A25">
      <w:tab/>
      <w:t xml:space="preserve">                                        </w:t>
    </w:r>
    <w:r w:rsidR="00270A25">
      <w:rPr>
        <w:noProof/>
        <w:lang w:eastAsia="da-DK"/>
      </w:rPr>
      <w:drawing>
        <wp:inline distT="0" distB="0" distL="0" distR="0" wp14:anchorId="577D73CB" wp14:editId="02D01AFA">
          <wp:extent cx="1786132" cy="105461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132" cy="1054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9E2E7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018E31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87EEBA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344FF4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5FEA6D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044EA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616E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14353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5C4EE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3C4A3B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20651FA"/>
    <w:multiLevelType w:val="hybridMultilevel"/>
    <w:tmpl w:val="42ECC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63C653A"/>
    <w:multiLevelType w:val="hybridMultilevel"/>
    <w:tmpl w:val="52BC60A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075E5322"/>
    <w:multiLevelType w:val="hybridMultilevel"/>
    <w:tmpl w:val="ECB6AE1A"/>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15:restartNumberingAfterBreak="0">
    <w:nsid w:val="0BFD1AE0"/>
    <w:multiLevelType w:val="hybridMultilevel"/>
    <w:tmpl w:val="0DCC8E14"/>
    <w:lvl w:ilvl="0" w:tplc="EF52BD84">
      <w:start w:val="1"/>
      <w:numFmt w:val="lowerLetter"/>
      <w:lvlText w:val="%1)"/>
      <w:lvlJc w:val="left"/>
      <w:pPr>
        <w:ind w:left="1080" w:hanging="360"/>
      </w:pPr>
      <w:rPr>
        <w:rFonts w:hint="default"/>
        <w:color w:val="auto"/>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10DC7461"/>
    <w:multiLevelType w:val="hybridMultilevel"/>
    <w:tmpl w:val="C33A3822"/>
    <w:lvl w:ilvl="0" w:tplc="F4F85754">
      <w:start w:val="1"/>
      <w:numFmt w:val="lowerLetter"/>
      <w:lvlText w:val="%1)"/>
      <w:lvlJc w:val="left"/>
      <w:pPr>
        <w:ind w:left="1440" w:hanging="360"/>
      </w:pPr>
      <w:rPr>
        <w:color w:val="auto"/>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138E6E65"/>
    <w:multiLevelType w:val="hybridMultilevel"/>
    <w:tmpl w:val="BCDE132A"/>
    <w:lvl w:ilvl="0" w:tplc="446A14D0">
      <w:numFmt w:val="bullet"/>
      <w:lvlText w:val="-"/>
      <w:lvlJc w:val="left"/>
      <w:pPr>
        <w:ind w:left="1440" w:hanging="360"/>
      </w:pPr>
      <w:rPr>
        <w:rFonts w:ascii="Calibri" w:eastAsia="Calibri" w:hAnsi="Calibri"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17E56B07"/>
    <w:multiLevelType w:val="hybridMultilevel"/>
    <w:tmpl w:val="59EAD8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9BA340B"/>
    <w:multiLevelType w:val="hybridMultilevel"/>
    <w:tmpl w:val="765AC57C"/>
    <w:lvl w:ilvl="0" w:tplc="F4F85754">
      <w:start w:val="1"/>
      <w:numFmt w:val="lowerLetter"/>
      <w:lvlText w:val="%1)"/>
      <w:lvlJc w:val="left"/>
      <w:pPr>
        <w:ind w:left="1440" w:hanging="360"/>
      </w:pPr>
      <w:rPr>
        <w:color w:val="auto"/>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8" w15:restartNumberingAfterBreak="0">
    <w:nsid w:val="1F900C0B"/>
    <w:multiLevelType w:val="hybridMultilevel"/>
    <w:tmpl w:val="7DFA3DA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27B75721"/>
    <w:multiLevelType w:val="hybridMultilevel"/>
    <w:tmpl w:val="A7003BCE"/>
    <w:lvl w:ilvl="0" w:tplc="F4F85754">
      <w:start w:val="1"/>
      <w:numFmt w:val="lowerLetter"/>
      <w:lvlText w:val="%1)"/>
      <w:lvlJc w:val="left"/>
      <w:pPr>
        <w:ind w:left="720" w:hanging="360"/>
      </w:pPr>
      <w:rPr>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1603CCB"/>
    <w:multiLevelType w:val="hybridMultilevel"/>
    <w:tmpl w:val="0934589C"/>
    <w:lvl w:ilvl="0" w:tplc="D1486E2C">
      <w:start w:val="1"/>
      <w:numFmt w:val="bullet"/>
      <w:lvlText w:val="-"/>
      <w:lvlJc w:val="left"/>
      <w:pPr>
        <w:ind w:left="1440" w:hanging="360"/>
      </w:pPr>
      <w:rPr>
        <w:rFonts w:ascii="Arial" w:hAnsi="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15:restartNumberingAfterBreak="0">
    <w:nsid w:val="448E40C3"/>
    <w:multiLevelType w:val="hybridMultilevel"/>
    <w:tmpl w:val="7B3C377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4E3B6330"/>
    <w:multiLevelType w:val="hybridMultilevel"/>
    <w:tmpl w:val="DB3633A2"/>
    <w:lvl w:ilvl="0" w:tplc="40E4DDDE">
      <w:start w:val="1"/>
      <w:numFmt w:val="decimal"/>
      <w:lvlText w:val="%1."/>
      <w:lvlJc w:val="left"/>
      <w:pPr>
        <w:ind w:left="720" w:hanging="360"/>
      </w:pPr>
      <w:rPr>
        <w:rFonts w:hint="default"/>
        <w:b/>
        <w:i w:val="0"/>
      </w:rPr>
    </w:lvl>
    <w:lvl w:ilvl="1" w:tplc="04060019">
      <w:start w:val="1"/>
      <w:numFmt w:val="lowerLetter"/>
      <w:lvlText w:val="%2."/>
      <w:lvlJc w:val="left"/>
      <w:pPr>
        <w:ind w:left="1440" w:hanging="360"/>
      </w:pPr>
    </w:lvl>
    <w:lvl w:ilvl="2" w:tplc="2B083878">
      <w:start w:val="1"/>
      <w:numFmt w:val="decimal"/>
      <w:lvlText w:val="%3)"/>
      <w:lvlJc w:val="left"/>
      <w:pPr>
        <w:ind w:left="2565" w:hanging="585"/>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EB65DCD"/>
    <w:multiLevelType w:val="hybridMultilevel"/>
    <w:tmpl w:val="AA2AB4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3693893"/>
    <w:multiLevelType w:val="hybridMultilevel"/>
    <w:tmpl w:val="623033C0"/>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5" w15:restartNumberingAfterBreak="0">
    <w:nsid w:val="5F6C6F74"/>
    <w:multiLevelType w:val="hybridMultilevel"/>
    <w:tmpl w:val="F63CFD54"/>
    <w:lvl w:ilvl="0" w:tplc="603EB142">
      <w:start w:val="1"/>
      <w:numFmt w:val="decimal"/>
      <w:lvlText w:val="%1."/>
      <w:lvlJc w:val="left"/>
      <w:pPr>
        <w:ind w:left="720" w:hanging="360"/>
      </w:pPr>
      <w:rPr>
        <w:rFonts w:ascii="Arial" w:hAnsi="Arial" w:hint="default"/>
        <w:b/>
        <w:i w:val="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7DF356C"/>
    <w:multiLevelType w:val="hybridMultilevel"/>
    <w:tmpl w:val="74A0A6FE"/>
    <w:lvl w:ilvl="0" w:tplc="D1486E2C">
      <w:start w:val="1"/>
      <w:numFmt w:val="bullet"/>
      <w:lvlText w:val="-"/>
      <w:lvlJc w:val="left"/>
      <w:pPr>
        <w:ind w:left="1440" w:hanging="360"/>
      </w:pPr>
      <w:rPr>
        <w:rFonts w:ascii="Arial" w:hAnsi="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7" w15:restartNumberingAfterBreak="0">
    <w:nsid w:val="68986E06"/>
    <w:multiLevelType w:val="hybridMultilevel"/>
    <w:tmpl w:val="BFC6AE52"/>
    <w:lvl w:ilvl="0" w:tplc="C38A05B8">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70233796"/>
    <w:multiLevelType w:val="hybridMultilevel"/>
    <w:tmpl w:val="74F2EEAE"/>
    <w:lvl w:ilvl="0" w:tplc="F4F85754">
      <w:start w:val="1"/>
      <w:numFmt w:val="lowerLetter"/>
      <w:lvlText w:val="%1)"/>
      <w:lvlJc w:val="left"/>
      <w:pPr>
        <w:ind w:left="720" w:hanging="360"/>
      </w:pPr>
      <w:rPr>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21"/>
  </w:num>
  <w:num w:numId="15">
    <w:abstractNumId w:val="11"/>
  </w:num>
  <w:num w:numId="16">
    <w:abstractNumId w:val="20"/>
  </w:num>
  <w:num w:numId="17">
    <w:abstractNumId w:val="27"/>
  </w:num>
  <w:num w:numId="18">
    <w:abstractNumId w:val="10"/>
  </w:num>
  <w:num w:numId="19">
    <w:abstractNumId w:val="16"/>
  </w:num>
  <w:num w:numId="20">
    <w:abstractNumId w:val="25"/>
  </w:num>
  <w:num w:numId="21">
    <w:abstractNumId w:val="24"/>
  </w:num>
  <w:num w:numId="22">
    <w:abstractNumId w:val="26"/>
  </w:num>
  <w:num w:numId="23">
    <w:abstractNumId w:val="19"/>
  </w:num>
  <w:num w:numId="24">
    <w:abstractNumId w:val="17"/>
  </w:num>
  <w:num w:numId="25">
    <w:abstractNumId w:val="28"/>
  </w:num>
  <w:num w:numId="26">
    <w:abstractNumId w:val="13"/>
  </w:num>
  <w:num w:numId="27">
    <w:abstractNumId w:val="18"/>
  </w:num>
  <w:num w:numId="28">
    <w:abstractNumId w:val="12"/>
  </w:num>
  <w:num w:numId="29">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497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AA"/>
    <w:rsid w:val="0000088D"/>
    <w:rsid w:val="00000D29"/>
    <w:rsid w:val="00000FB3"/>
    <w:rsid w:val="000028A6"/>
    <w:rsid w:val="00003342"/>
    <w:rsid w:val="0000345F"/>
    <w:rsid w:val="00004728"/>
    <w:rsid w:val="00006FA3"/>
    <w:rsid w:val="0000763A"/>
    <w:rsid w:val="000112C2"/>
    <w:rsid w:val="000120CD"/>
    <w:rsid w:val="00013083"/>
    <w:rsid w:val="00013085"/>
    <w:rsid w:val="000144AC"/>
    <w:rsid w:val="000154D6"/>
    <w:rsid w:val="00015BE3"/>
    <w:rsid w:val="00020145"/>
    <w:rsid w:val="00020363"/>
    <w:rsid w:val="000211AB"/>
    <w:rsid w:val="00021A92"/>
    <w:rsid w:val="00022729"/>
    <w:rsid w:val="00022BC5"/>
    <w:rsid w:val="00024996"/>
    <w:rsid w:val="00024DD1"/>
    <w:rsid w:val="00027B91"/>
    <w:rsid w:val="00027D3B"/>
    <w:rsid w:val="000309C6"/>
    <w:rsid w:val="00031D0A"/>
    <w:rsid w:val="00034471"/>
    <w:rsid w:val="000360A9"/>
    <w:rsid w:val="000369C8"/>
    <w:rsid w:val="000409DF"/>
    <w:rsid w:val="0004183B"/>
    <w:rsid w:val="00042E56"/>
    <w:rsid w:val="00043D6A"/>
    <w:rsid w:val="00046167"/>
    <w:rsid w:val="00047F27"/>
    <w:rsid w:val="00053231"/>
    <w:rsid w:val="00055307"/>
    <w:rsid w:val="0005623D"/>
    <w:rsid w:val="00056C33"/>
    <w:rsid w:val="00057C49"/>
    <w:rsid w:val="0006208D"/>
    <w:rsid w:val="00062F05"/>
    <w:rsid w:val="00062FF4"/>
    <w:rsid w:val="000660B9"/>
    <w:rsid w:val="00066D56"/>
    <w:rsid w:val="000707E3"/>
    <w:rsid w:val="00070989"/>
    <w:rsid w:val="00071582"/>
    <w:rsid w:val="000718DF"/>
    <w:rsid w:val="00072B1B"/>
    <w:rsid w:val="00072E38"/>
    <w:rsid w:val="00073A06"/>
    <w:rsid w:val="00076BEB"/>
    <w:rsid w:val="000774E5"/>
    <w:rsid w:val="000817B1"/>
    <w:rsid w:val="00082057"/>
    <w:rsid w:val="00085634"/>
    <w:rsid w:val="00090447"/>
    <w:rsid w:val="0009398A"/>
    <w:rsid w:val="000948FD"/>
    <w:rsid w:val="00095367"/>
    <w:rsid w:val="00095564"/>
    <w:rsid w:val="00095F54"/>
    <w:rsid w:val="0009732D"/>
    <w:rsid w:val="00097A4E"/>
    <w:rsid w:val="000A2400"/>
    <w:rsid w:val="000A36BE"/>
    <w:rsid w:val="000A4069"/>
    <w:rsid w:val="000A5242"/>
    <w:rsid w:val="000A6F94"/>
    <w:rsid w:val="000A7718"/>
    <w:rsid w:val="000A7FB0"/>
    <w:rsid w:val="000B06CF"/>
    <w:rsid w:val="000B0920"/>
    <w:rsid w:val="000B1F05"/>
    <w:rsid w:val="000B29E5"/>
    <w:rsid w:val="000B4B4D"/>
    <w:rsid w:val="000B6231"/>
    <w:rsid w:val="000B6D32"/>
    <w:rsid w:val="000C12E0"/>
    <w:rsid w:val="000C3829"/>
    <w:rsid w:val="000C5B69"/>
    <w:rsid w:val="000C6327"/>
    <w:rsid w:val="000C6E78"/>
    <w:rsid w:val="000C7217"/>
    <w:rsid w:val="000C7CE8"/>
    <w:rsid w:val="000D4ABE"/>
    <w:rsid w:val="000D678B"/>
    <w:rsid w:val="000E0BEA"/>
    <w:rsid w:val="000E22C3"/>
    <w:rsid w:val="000E5559"/>
    <w:rsid w:val="000E7A91"/>
    <w:rsid w:val="000F0023"/>
    <w:rsid w:val="000F17EB"/>
    <w:rsid w:val="000F4B3D"/>
    <w:rsid w:val="000F4DCA"/>
    <w:rsid w:val="000F55CD"/>
    <w:rsid w:val="000F5867"/>
    <w:rsid w:val="000F78BB"/>
    <w:rsid w:val="000F7AC3"/>
    <w:rsid w:val="00101653"/>
    <w:rsid w:val="00103431"/>
    <w:rsid w:val="00104AE4"/>
    <w:rsid w:val="00106D1C"/>
    <w:rsid w:val="00110F5F"/>
    <w:rsid w:val="0011377D"/>
    <w:rsid w:val="00114CBE"/>
    <w:rsid w:val="0011579C"/>
    <w:rsid w:val="001164CE"/>
    <w:rsid w:val="00116E6B"/>
    <w:rsid w:val="001204CC"/>
    <w:rsid w:val="00122A24"/>
    <w:rsid w:val="0012417F"/>
    <w:rsid w:val="00124574"/>
    <w:rsid w:val="001247E2"/>
    <w:rsid w:val="00124E66"/>
    <w:rsid w:val="0012627F"/>
    <w:rsid w:val="001262E0"/>
    <w:rsid w:val="00126842"/>
    <w:rsid w:val="00126EF0"/>
    <w:rsid w:val="0012759B"/>
    <w:rsid w:val="00131DDC"/>
    <w:rsid w:val="00132885"/>
    <w:rsid w:val="00135827"/>
    <w:rsid w:val="00141CF5"/>
    <w:rsid w:val="00142265"/>
    <w:rsid w:val="00143F4D"/>
    <w:rsid w:val="001446AA"/>
    <w:rsid w:val="001460CD"/>
    <w:rsid w:val="001473D2"/>
    <w:rsid w:val="001502F0"/>
    <w:rsid w:val="001504EA"/>
    <w:rsid w:val="0015102F"/>
    <w:rsid w:val="001576D5"/>
    <w:rsid w:val="001609AF"/>
    <w:rsid w:val="00161622"/>
    <w:rsid w:val="0016308E"/>
    <w:rsid w:val="00164D1F"/>
    <w:rsid w:val="00165C9C"/>
    <w:rsid w:val="001715C8"/>
    <w:rsid w:val="001735C7"/>
    <w:rsid w:val="0017389E"/>
    <w:rsid w:val="00176FD2"/>
    <w:rsid w:val="0018292E"/>
    <w:rsid w:val="00182AD3"/>
    <w:rsid w:val="00183A23"/>
    <w:rsid w:val="001868C7"/>
    <w:rsid w:val="00187F64"/>
    <w:rsid w:val="00190E41"/>
    <w:rsid w:val="00191779"/>
    <w:rsid w:val="00191C5C"/>
    <w:rsid w:val="00196573"/>
    <w:rsid w:val="00196C42"/>
    <w:rsid w:val="001A09FD"/>
    <w:rsid w:val="001A2E60"/>
    <w:rsid w:val="001A3A1E"/>
    <w:rsid w:val="001A4300"/>
    <w:rsid w:val="001A4884"/>
    <w:rsid w:val="001A6589"/>
    <w:rsid w:val="001B0BC0"/>
    <w:rsid w:val="001B3EC8"/>
    <w:rsid w:val="001B4371"/>
    <w:rsid w:val="001B5F04"/>
    <w:rsid w:val="001C3375"/>
    <w:rsid w:val="001C5408"/>
    <w:rsid w:val="001D0969"/>
    <w:rsid w:val="001D23DB"/>
    <w:rsid w:val="001D2839"/>
    <w:rsid w:val="001D429A"/>
    <w:rsid w:val="001D4576"/>
    <w:rsid w:val="001E0AD1"/>
    <w:rsid w:val="001E2118"/>
    <w:rsid w:val="001E43E1"/>
    <w:rsid w:val="001E5967"/>
    <w:rsid w:val="001E6528"/>
    <w:rsid w:val="001F04B5"/>
    <w:rsid w:val="001F1541"/>
    <w:rsid w:val="001F3C87"/>
    <w:rsid w:val="0020254C"/>
    <w:rsid w:val="0020274D"/>
    <w:rsid w:val="00204566"/>
    <w:rsid w:val="00207141"/>
    <w:rsid w:val="00213861"/>
    <w:rsid w:val="0021465E"/>
    <w:rsid w:val="002153D9"/>
    <w:rsid w:val="00222659"/>
    <w:rsid w:val="002244D0"/>
    <w:rsid w:val="002273D8"/>
    <w:rsid w:val="002377A4"/>
    <w:rsid w:val="0024171F"/>
    <w:rsid w:val="00241768"/>
    <w:rsid w:val="00246A22"/>
    <w:rsid w:val="00247809"/>
    <w:rsid w:val="002522CF"/>
    <w:rsid w:val="00252BFC"/>
    <w:rsid w:val="00253820"/>
    <w:rsid w:val="00254342"/>
    <w:rsid w:val="00257176"/>
    <w:rsid w:val="00267C4C"/>
    <w:rsid w:val="00267CFC"/>
    <w:rsid w:val="00270A25"/>
    <w:rsid w:val="002718B7"/>
    <w:rsid w:val="00273498"/>
    <w:rsid w:val="00274BC1"/>
    <w:rsid w:val="002816EF"/>
    <w:rsid w:val="00283A83"/>
    <w:rsid w:val="002874C0"/>
    <w:rsid w:val="002932CD"/>
    <w:rsid w:val="002943A2"/>
    <w:rsid w:val="00296A6C"/>
    <w:rsid w:val="002976AB"/>
    <w:rsid w:val="002A226B"/>
    <w:rsid w:val="002A24B0"/>
    <w:rsid w:val="002A2BBF"/>
    <w:rsid w:val="002A5759"/>
    <w:rsid w:val="002A6C3B"/>
    <w:rsid w:val="002B305F"/>
    <w:rsid w:val="002B4AD6"/>
    <w:rsid w:val="002B62D6"/>
    <w:rsid w:val="002B78F5"/>
    <w:rsid w:val="002C3B5F"/>
    <w:rsid w:val="002C50ED"/>
    <w:rsid w:val="002C5511"/>
    <w:rsid w:val="002C719A"/>
    <w:rsid w:val="002D26E0"/>
    <w:rsid w:val="002D38E8"/>
    <w:rsid w:val="002D439B"/>
    <w:rsid w:val="002D5E91"/>
    <w:rsid w:val="002D79CB"/>
    <w:rsid w:val="002E0C3A"/>
    <w:rsid w:val="002E4112"/>
    <w:rsid w:val="002E45B5"/>
    <w:rsid w:val="002E642B"/>
    <w:rsid w:val="002F1BC5"/>
    <w:rsid w:val="002F25C6"/>
    <w:rsid w:val="002F3127"/>
    <w:rsid w:val="002F36C3"/>
    <w:rsid w:val="002F4D3B"/>
    <w:rsid w:val="002F592E"/>
    <w:rsid w:val="002F603D"/>
    <w:rsid w:val="002F7A2D"/>
    <w:rsid w:val="00300067"/>
    <w:rsid w:val="00301C74"/>
    <w:rsid w:val="003027E8"/>
    <w:rsid w:val="003035AA"/>
    <w:rsid w:val="00303DDF"/>
    <w:rsid w:val="00311962"/>
    <w:rsid w:val="003143E0"/>
    <w:rsid w:val="003172C2"/>
    <w:rsid w:val="0031797E"/>
    <w:rsid w:val="003218AD"/>
    <w:rsid w:val="003227F3"/>
    <w:rsid w:val="003240AC"/>
    <w:rsid w:val="003240B2"/>
    <w:rsid w:val="00324B2B"/>
    <w:rsid w:val="00325A51"/>
    <w:rsid w:val="00326643"/>
    <w:rsid w:val="003305F1"/>
    <w:rsid w:val="00332A31"/>
    <w:rsid w:val="003337A2"/>
    <w:rsid w:val="00334303"/>
    <w:rsid w:val="00335BAD"/>
    <w:rsid w:val="003406DD"/>
    <w:rsid w:val="003407BA"/>
    <w:rsid w:val="003410DD"/>
    <w:rsid w:val="00341A3E"/>
    <w:rsid w:val="00342CB4"/>
    <w:rsid w:val="003437C6"/>
    <w:rsid w:val="00343B24"/>
    <w:rsid w:val="003441C8"/>
    <w:rsid w:val="00345081"/>
    <w:rsid w:val="00351B62"/>
    <w:rsid w:val="00352930"/>
    <w:rsid w:val="0035498D"/>
    <w:rsid w:val="0035527B"/>
    <w:rsid w:val="00355A00"/>
    <w:rsid w:val="00355A30"/>
    <w:rsid w:val="00360177"/>
    <w:rsid w:val="0036167F"/>
    <w:rsid w:val="00361808"/>
    <w:rsid w:val="003635D6"/>
    <w:rsid w:val="00365133"/>
    <w:rsid w:val="0036725D"/>
    <w:rsid w:val="0037118A"/>
    <w:rsid w:val="003724B0"/>
    <w:rsid w:val="00373771"/>
    <w:rsid w:val="00375A0C"/>
    <w:rsid w:val="0037623F"/>
    <w:rsid w:val="00376551"/>
    <w:rsid w:val="00380DA6"/>
    <w:rsid w:val="00380EB2"/>
    <w:rsid w:val="00381143"/>
    <w:rsid w:val="00381B92"/>
    <w:rsid w:val="003822A4"/>
    <w:rsid w:val="00383016"/>
    <w:rsid w:val="00385A46"/>
    <w:rsid w:val="00386B4E"/>
    <w:rsid w:val="003901E2"/>
    <w:rsid w:val="00390632"/>
    <w:rsid w:val="00391164"/>
    <w:rsid w:val="00391481"/>
    <w:rsid w:val="00395297"/>
    <w:rsid w:val="003955E5"/>
    <w:rsid w:val="00397914"/>
    <w:rsid w:val="00397C4C"/>
    <w:rsid w:val="003A054A"/>
    <w:rsid w:val="003A0A25"/>
    <w:rsid w:val="003A3791"/>
    <w:rsid w:val="003A3870"/>
    <w:rsid w:val="003A4033"/>
    <w:rsid w:val="003A4A66"/>
    <w:rsid w:val="003A74F5"/>
    <w:rsid w:val="003B1CB0"/>
    <w:rsid w:val="003B2156"/>
    <w:rsid w:val="003B33DA"/>
    <w:rsid w:val="003B4E86"/>
    <w:rsid w:val="003C140D"/>
    <w:rsid w:val="003C15ED"/>
    <w:rsid w:val="003C2E19"/>
    <w:rsid w:val="003C5416"/>
    <w:rsid w:val="003C727E"/>
    <w:rsid w:val="003D2095"/>
    <w:rsid w:val="003D245E"/>
    <w:rsid w:val="003D5564"/>
    <w:rsid w:val="003D5FAE"/>
    <w:rsid w:val="003D64EC"/>
    <w:rsid w:val="003D663C"/>
    <w:rsid w:val="003D7702"/>
    <w:rsid w:val="003D79A8"/>
    <w:rsid w:val="003E1D50"/>
    <w:rsid w:val="003E1E8A"/>
    <w:rsid w:val="003E36BF"/>
    <w:rsid w:val="003E3B33"/>
    <w:rsid w:val="003E3D2E"/>
    <w:rsid w:val="003E6FCD"/>
    <w:rsid w:val="003E7EE8"/>
    <w:rsid w:val="003F0634"/>
    <w:rsid w:val="003F1C4C"/>
    <w:rsid w:val="003F3870"/>
    <w:rsid w:val="003F6970"/>
    <w:rsid w:val="003F6CB2"/>
    <w:rsid w:val="003F6DAA"/>
    <w:rsid w:val="003F6FE3"/>
    <w:rsid w:val="003F71F9"/>
    <w:rsid w:val="00400EC8"/>
    <w:rsid w:val="00402B5C"/>
    <w:rsid w:val="00402F85"/>
    <w:rsid w:val="0040302D"/>
    <w:rsid w:val="0040471D"/>
    <w:rsid w:val="00410925"/>
    <w:rsid w:val="00411D85"/>
    <w:rsid w:val="00412040"/>
    <w:rsid w:val="004121CB"/>
    <w:rsid w:val="004129B0"/>
    <w:rsid w:val="00413E56"/>
    <w:rsid w:val="0041562A"/>
    <w:rsid w:val="00415A23"/>
    <w:rsid w:val="00415AC5"/>
    <w:rsid w:val="00415CF8"/>
    <w:rsid w:val="00420742"/>
    <w:rsid w:val="004224B5"/>
    <w:rsid w:val="00423F5F"/>
    <w:rsid w:val="004260F6"/>
    <w:rsid w:val="00435AAF"/>
    <w:rsid w:val="00435E95"/>
    <w:rsid w:val="004403B8"/>
    <w:rsid w:val="004413C5"/>
    <w:rsid w:val="004465D8"/>
    <w:rsid w:val="00450753"/>
    <w:rsid w:val="0045099E"/>
    <w:rsid w:val="004514E8"/>
    <w:rsid w:val="00452504"/>
    <w:rsid w:val="0046183A"/>
    <w:rsid w:val="00461B62"/>
    <w:rsid w:val="00463E3B"/>
    <w:rsid w:val="00465270"/>
    <w:rsid w:val="00471CD4"/>
    <w:rsid w:val="00472229"/>
    <w:rsid w:val="00472A53"/>
    <w:rsid w:val="004734FE"/>
    <w:rsid w:val="00473CEB"/>
    <w:rsid w:val="00474A8F"/>
    <w:rsid w:val="004773DF"/>
    <w:rsid w:val="00480049"/>
    <w:rsid w:val="00485C14"/>
    <w:rsid w:val="00492B3D"/>
    <w:rsid w:val="00492E18"/>
    <w:rsid w:val="004931F6"/>
    <w:rsid w:val="0049392A"/>
    <w:rsid w:val="004941BB"/>
    <w:rsid w:val="00494DB4"/>
    <w:rsid w:val="004952CF"/>
    <w:rsid w:val="00495B79"/>
    <w:rsid w:val="004A3343"/>
    <w:rsid w:val="004A36D5"/>
    <w:rsid w:val="004A5E75"/>
    <w:rsid w:val="004A619B"/>
    <w:rsid w:val="004B227D"/>
    <w:rsid w:val="004B26E8"/>
    <w:rsid w:val="004B2F77"/>
    <w:rsid w:val="004B347F"/>
    <w:rsid w:val="004B3B9B"/>
    <w:rsid w:val="004B3BE7"/>
    <w:rsid w:val="004B44DD"/>
    <w:rsid w:val="004B62F5"/>
    <w:rsid w:val="004B79B9"/>
    <w:rsid w:val="004B7F6D"/>
    <w:rsid w:val="004C0A45"/>
    <w:rsid w:val="004C0CA8"/>
    <w:rsid w:val="004C1EDC"/>
    <w:rsid w:val="004C2028"/>
    <w:rsid w:val="004C3724"/>
    <w:rsid w:val="004C388D"/>
    <w:rsid w:val="004C47E3"/>
    <w:rsid w:val="004C534D"/>
    <w:rsid w:val="004C6D35"/>
    <w:rsid w:val="004D227D"/>
    <w:rsid w:val="004D38EE"/>
    <w:rsid w:val="004D3FD0"/>
    <w:rsid w:val="004D53CD"/>
    <w:rsid w:val="004D5FA3"/>
    <w:rsid w:val="004D76AA"/>
    <w:rsid w:val="004E2590"/>
    <w:rsid w:val="004E2E08"/>
    <w:rsid w:val="004E3222"/>
    <w:rsid w:val="004E67EA"/>
    <w:rsid w:val="004F021C"/>
    <w:rsid w:val="004F1E11"/>
    <w:rsid w:val="004F396F"/>
    <w:rsid w:val="004F615F"/>
    <w:rsid w:val="004F6332"/>
    <w:rsid w:val="004F6464"/>
    <w:rsid w:val="004F7CC4"/>
    <w:rsid w:val="005065ED"/>
    <w:rsid w:val="00510BF9"/>
    <w:rsid w:val="00510EC2"/>
    <w:rsid w:val="00512C44"/>
    <w:rsid w:val="005130CA"/>
    <w:rsid w:val="00513209"/>
    <w:rsid w:val="00514F5D"/>
    <w:rsid w:val="00515A60"/>
    <w:rsid w:val="00520243"/>
    <w:rsid w:val="005209E6"/>
    <w:rsid w:val="00523604"/>
    <w:rsid w:val="00525119"/>
    <w:rsid w:val="00525ADD"/>
    <w:rsid w:val="005278A5"/>
    <w:rsid w:val="005279A1"/>
    <w:rsid w:val="0053040D"/>
    <w:rsid w:val="0053305A"/>
    <w:rsid w:val="0053334E"/>
    <w:rsid w:val="0053463D"/>
    <w:rsid w:val="0053613F"/>
    <w:rsid w:val="00536CA7"/>
    <w:rsid w:val="00537A3D"/>
    <w:rsid w:val="00540BBE"/>
    <w:rsid w:val="00546255"/>
    <w:rsid w:val="00547214"/>
    <w:rsid w:val="005478DB"/>
    <w:rsid w:val="005521CF"/>
    <w:rsid w:val="0055285B"/>
    <w:rsid w:val="00554FFA"/>
    <w:rsid w:val="0055692F"/>
    <w:rsid w:val="005570B2"/>
    <w:rsid w:val="00557AC3"/>
    <w:rsid w:val="0056043F"/>
    <w:rsid w:val="00560CB8"/>
    <w:rsid w:val="00562DFB"/>
    <w:rsid w:val="0056354B"/>
    <w:rsid w:val="00565149"/>
    <w:rsid w:val="005709F7"/>
    <w:rsid w:val="005739C4"/>
    <w:rsid w:val="00574FA2"/>
    <w:rsid w:val="00575D7C"/>
    <w:rsid w:val="00576472"/>
    <w:rsid w:val="005805C5"/>
    <w:rsid w:val="00580993"/>
    <w:rsid w:val="0058130F"/>
    <w:rsid w:val="00581C94"/>
    <w:rsid w:val="00582FC4"/>
    <w:rsid w:val="00584149"/>
    <w:rsid w:val="005851E4"/>
    <w:rsid w:val="005852E4"/>
    <w:rsid w:val="005874BF"/>
    <w:rsid w:val="00591324"/>
    <w:rsid w:val="005936E7"/>
    <w:rsid w:val="00596AB1"/>
    <w:rsid w:val="005A011E"/>
    <w:rsid w:val="005A0377"/>
    <w:rsid w:val="005A08C2"/>
    <w:rsid w:val="005A3D8A"/>
    <w:rsid w:val="005A4229"/>
    <w:rsid w:val="005A443F"/>
    <w:rsid w:val="005A4460"/>
    <w:rsid w:val="005A5AFF"/>
    <w:rsid w:val="005A672E"/>
    <w:rsid w:val="005A695A"/>
    <w:rsid w:val="005B1440"/>
    <w:rsid w:val="005B1901"/>
    <w:rsid w:val="005B2105"/>
    <w:rsid w:val="005B407E"/>
    <w:rsid w:val="005B5B5D"/>
    <w:rsid w:val="005B6300"/>
    <w:rsid w:val="005B670B"/>
    <w:rsid w:val="005B7C18"/>
    <w:rsid w:val="005B7EB8"/>
    <w:rsid w:val="005C0735"/>
    <w:rsid w:val="005C34DE"/>
    <w:rsid w:val="005C50EE"/>
    <w:rsid w:val="005C7033"/>
    <w:rsid w:val="005D1531"/>
    <w:rsid w:val="005D325F"/>
    <w:rsid w:val="005D5ED7"/>
    <w:rsid w:val="005E4D2C"/>
    <w:rsid w:val="005F2CA3"/>
    <w:rsid w:val="005F3D8B"/>
    <w:rsid w:val="005F5EAE"/>
    <w:rsid w:val="005F628B"/>
    <w:rsid w:val="005F65DE"/>
    <w:rsid w:val="005F7220"/>
    <w:rsid w:val="005F792C"/>
    <w:rsid w:val="005F7EC5"/>
    <w:rsid w:val="00600358"/>
    <w:rsid w:val="006013EF"/>
    <w:rsid w:val="00603858"/>
    <w:rsid w:val="00603B59"/>
    <w:rsid w:val="00605AEE"/>
    <w:rsid w:val="00606DE2"/>
    <w:rsid w:val="006070D5"/>
    <w:rsid w:val="00610150"/>
    <w:rsid w:val="006119FF"/>
    <w:rsid w:val="00611FC4"/>
    <w:rsid w:val="00612665"/>
    <w:rsid w:val="00623177"/>
    <w:rsid w:val="00623E84"/>
    <w:rsid w:val="00625011"/>
    <w:rsid w:val="006301A7"/>
    <w:rsid w:val="00630236"/>
    <w:rsid w:val="0063581A"/>
    <w:rsid w:val="00635FC3"/>
    <w:rsid w:val="00641FAE"/>
    <w:rsid w:val="00643233"/>
    <w:rsid w:val="00643298"/>
    <w:rsid w:val="00647308"/>
    <w:rsid w:val="00647A45"/>
    <w:rsid w:val="006505E6"/>
    <w:rsid w:val="00651113"/>
    <w:rsid w:val="006530D0"/>
    <w:rsid w:val="006544E9"/>
    <w:rsid w:val="00655EFC"/>
    <w:rsid w:val="006571D1"/>
    <w:rsid w:val="006603D3"/>
    <w:rsid w:val="00660931"/>
    <w:rsid w:val="00660AFF"/>
    <w:rsid w:val="00662AE8"/>
    <w:rsid w:val="00664851"/>
    <w:rsid w:val="0066665C"/>
    <w:rsid w:val="00670605"/>
    <w:rsid w:val="00671837"/>
    <w:rsid w:val="006728A2"/>
    <w:rsid w:val="00672E57"/>
    <w:rsid w:val="00673F5A"/>
    <w:rsid w:val="00673FF4"/>
    <w:rsid w:val="006749CB"/>
    <w:rsid w:val="00674C8A"/>
    <w:rsid w:val="0067561A"/>
    <w:rsid w:val="00676C33"/>
    <w:rsid w:val="00677964"/>
    <w:rsid w:val="00682559"/>
    <w:rsid w:val="006831E3"/>
    <w:rsid w:val="00684492"/>
    <w:rsid w:val="00686FFF"/>
    <w:rsid w:val="00690247"/>
    <w:rsid w:val="00693CB1"/>
    <w:rsid w:val="00694A72"/>
    <w:rsid w:val="00694B8F"/>
    <w:rsid w:val="00695FC6"/>
    <w:rsid w:val="00696AE6"/>
    <w:rsid w:val="006A0473"/>
    <w:rsid w:val="006A2D0A"/>
    <w:rsid w:val="006A3C2E"/>
    <w:rsid w:val="006A42EB"/>
    <w:rsid w:val="006A56B1"/>
    <w:rsid w:val="006A5B90"/>
    <w:rsid w:val="006A7FB7"/>
    <w:rsid w:val="006B28AB"/>
    <w:rsid w:val="006B7CB1"/>
    <w:rsid w:val="006C0E84"/>
    <w:rsid w:val="006C2B69"/>
    <w:rsid w:val="006C60D5"/>
    <w:rsid w:val="006C7AC6"/>
    <w:rsid w:val="006D70F3"/>
    <w:rsid w:val="006E055F"/>
    <w:rsid w:val="006E0C30"/>
    <w:rsid w:val="006E16D3"/>
    <w:rsid w:val="006E24F7"/>
    <w:rsid w:val="006E515A"/>
    <w:rsid w:val="006E5238"/>
    <w:rsid w:val="006E70DD"/>
    <w:rsid w:val="006F0685"/>
    <w:rsid w:val="006F17C4"/>
    <w:rsid w:val="006F21F5"/>
    <w:rsid w:val="006F22FC"/>
    <w:rsid w:val="006F2F0B"/>
    <w:rsid w:val="006F4428"/>
    <w:rsid w:val="006F4B82"/>
    <w:rsid w:val="006F4EF7"/>
    <w:rsid w:val="006F6BBE"/>
    <w:rsid w:val="00700EA1"/>
    <w:rsid w:val="007013DD"/>
    <w:rsid w:val="00701A90"/>
    <w:rsid w:val="00702DB6"/>
    <w:rsid w:val="00704156"/>
    <w:rsid w:val="00704317"/>
    <w:rsid w:val="00707FD0"/>
    <w:rsid w:val="007113FB"/>
    <w:rsid w:val="007124C9"/>
    <w:rsid w:val="007135D1"/>
    <w:rsid w:val="007162AE"/>
    <w:rsid w:val="007256B2"/>
    <w:rsid w:val="0072626E"/>
    <w:rsid w:val="0072676D"/>
    <w:rsid w:val="007268D4"/>
    <w:rsid w:val="00734158"/>
    <w:rsid w:val="007344A2"/>
    <w:rsid w:val="00735DDF"/>
    <w:rsid w:val="00742DC1"/>
    <w:rsid w:val="00743BFA"/>
    <w:rsid w:val="00744437"/>
    <w:rsid w:val="00744FA2"/>
    <w:rsid w:val="00745D40"/>
    <w:rsid w:val="00746909"/>
    <w:rsid w:val="0075124C"/>
    <w:rsid w:val="00751BD0"/>
    <w:rsid w:val="0075429A"/>
    <w:rsid w:val="00754EC6"/>
    <w:rsid w:val="00755CCF"/>
    <w:rsid w:val="00756C7D"/>
    <w:rsid w:val="00763C0B"/>
    <w:rsid w:val="00763DC3"/>
    <w:rsid w:val="00765F85"/>
    <w:rsid w:val="00766416"/>
    <w:rsid w:val="00766691"/>
    <w:rsid w:val="00766F3D"/>
    <w:rsid w:val="007700FB"/>
    <w:rsid w:val="0077024E"/>
    <w:rsid w:val="00773B3F"/>
    <w:rsid w:val="007740E6"/>
    <w:rsid w:val="00777EBC"/>
    <w:rsid w:val="00782C1A"/>
    <w:rsid w:val="00782DEB"/>
    <w:rsid w:val="00785BFE"/>
    <w:rsid w:val="00792140"/>
    <w:rsid w:val="007926FF"/>
    <w:rsid w:val="0079436D"/>
    <w:rsid w:val="00795B98"/>
    <w:rsid w:val="0079653F"/>
    <w:rsid w:val="00796A6C"/>
    <w:rsid w:val="007A5397"/>
    <w:rsid w:val="007A6E55"/>
    <w:rsid w:val="007B0348"/>
    <w:rsid w:val="007B0D13"/>
    <w:rsid w:val="007B15ED"/>
    <w:rsid w:val="007B3773"/>
    <w:rsid w:val="007B3913"/>
    <w:rsid w:val="007B3B97"/>
    <w:rsid w:val="007B4916"/>
    <w:rsid w:val="007B7139"/>
    <w:rsid w:val="007B7CDA"/>
    <w:rsid w:val="007C02E7"/>
    <w:rsid w:val="007C08B6"/>
    <w:rsid w:val="007C2962"/>
    <w:rsid w:val="007C3DC2"/>
    <w:rsid w:val="007C7FB7"/>
    <w:rsid w:val="007D202A"/>
    <w:rsid w:val="007D2A9A"/>
    <w:rsid w:val="007D3B62"/>
    <w:rsid w:val="007D5088"/>
    <w:rsid w:val="007D70B7"/>
    <w:rsid w:val="007E0190"/>
    <w:rsid w:val="007E0557"/>
    <w:rsid w:val="007E17DF"/>
    <w:rsid w:val="007E416E"/>
    <w:rsid w:val="007E4226"/>
    <w:rsid w:val="007E6762"/>
    <w:rsid w:val="007E7B1A"/>
    <w:rsid w:val="007F56F7"/>
    <w:rsid w:val="007F64F7"/>
    <w:rsid w:val="00802361"/>
    <w:rsid w:val="0080292B"/>
    <w:rsid w:val="00802FCF"/>
    <w:rsid w:val="008043D1"/>
    <w:rsid w:val="00806CE9"/>
    <w:rsid w:val="0081228F"/>
    <w:rsid w:val="0081463D"/>
    <w:rsid w:val="00814C2E"/>
    <w:rsid w:val="00815066"/>
    <w:rsid w:val="00815BB2"/>
    <w:rsid w:val="0083075A"/>
    <w:rsid w:val="00831C40"/>
    <w:rsid w:val="008342A0"/>
    <w:rsid w:val="00835D10"/>
    <w:rsid w:val="008362D2"/>
    <w:rsid w:val="008364A3"/>
    <w:rsid w:val="00836A9C"/>
    <w:rsid w:val="0083717D"/>
    <w:rsid w:val="00837479"/>
    <w:rsid w:val="00840E53"/>
    <w:rsid w:val="00842744"/>
    <w:rsid w:val="00843427"/>
    <w:rsid w:val="0084445A"/>
    <w:rsid w:val="00846219"/>
    <w:rsid w:val="008465CA"/>
    <w:rsid w:val="00846632"/>
    <w:rsid w:val="00847166"/>
    <w:rsid w:val="00847348"/>
    <w:rsid w:val="008501E7"/>
    <w:rsid w:val="008511E2"/>
    <w:rsid w:val="008535E9"/>
    <w:rsid w:val="00855027"/>
    <w:rsid w:val="00855C67"/>
    <w:rsid w:val="008642DB"/>
    <w:rsid w:val="00864607"/>
    <w:rsid w:val="00864A7F"/>
    <w:rsid w:val="00864E79"/>
    <w:rsid w:val="00865005"/>
    <w:rsid w:val="00866EC4"/>
    <w:rsid w:val="0086709C"/>
    <w:rsid w:val="0086786B"/>
    <w:rsid w:val="00870CB1"/>
    <w:rsid w:val="00875CFE"/>
    <w:rsid w:val="00875E28"/>
    <w:rsid w:val="00875EA3"/>
    <w:rsid w:val="00877D43"/>
    <w:rsid w:val="008815A8"/>
    <w:rsid w:val="008823CE"/>
    <w:rsid w:val="008829EF"/>
    <w:rsid w:val="00885AA9"/>
    <w:rsid w:val="008865A8"/>
    <w:rsid w:val="00890156"/>
    <w:rsid w:val="00890B75"/>
    <w:rsid w:val="00893BB4"/>
    <w:rsid w:val="008942DE"/>
    <w:rsid w:val="008A2136"/>
    <w:rsid w:val="008A2A45"/>
    <w:rsid w:val="008A2F63"/>
    <w:rsid w:val="008A3606"/>
    <w:rsid w:val="008A6C4D"/>
    <w:rsid w:val="008B0A18"/>
    <w:rsid w:val="008B11CA"/>
    <w:rsid w:val="008B183F"/>
    <w:rsid w:val="008B1979"/>
    <w:rsid w:val="008B2777"/>
    <w:rsid w:val="008B448E"/>
    <w:rsid w:val="008B7675"/>
    <w:rsid w:val="008C48C2"/>
    <w:rsid w:val="008C6AB0"/>
    <w:rsid w:val="008C71E1"/>
    <w:rsid w:val="008C78FD"/>
    <w:rsid w:val="008D2F2E"/>
    <w:rsid w:val="008D51E8"/>
    <w:rsid w:val="008D57B9"/>
    <w:rsid w:val="008D7961"/>
    <w:rsid w:val="008E14AA"/>
    <w:rsid w:val="008E27CD"/>
    <w:rsid w:val="008E2C88"/>
    <w:rsid w:val="008E41CA"/>
    <w:rsid w:val="008E551B"/>
    <w:rsid w:val="008E5F5C"/>
    <w:rsid w:val="008E7A5E"/>
    <w:rsid w:val="008F1C5B"/>
    <w:rsid w:val="008F2045"/>
    <w:rsid w:val="008F4A6B"/>
    <w:rsid w:val="008F6026"/>
    <w:rsid w:val="008F7F51"/>
    <w:rsid w:val="009011D8"/>
    <w:rsid w:val="0090179A"/>
    <w:rsid w:val="009026D1"/>
    <w:rsid w:val="00903FC8"/>
    <w:rsid w:val="009063ED"/>
    <w:rsid w:val="00907652"/>
    <w:rsid w:val="009109A0"/>
    <w:rsid w:val="00911C8E"/>
    <w:rsid w:val="00912700"/>
    <w:rsid w:val="009138D2"/>
    <w:rsid w:val="00913A7B"/>
    <w:rsid w:val="009168C3"/>
    <w:rsid w:val="0092004F"/>
    <w:rsid w:val="00920BEE"/>
    <w:rsid w:val="0092359A"/>
    <w:rsid w:val="00926E82"/>
    <w:rsid w:val="009308A9"/>
    <w:rsid w:val="00930AE7"/>
    <w:rsid w:val="00934834"/>
    <w:rsid w:val="009415EE"/>
    <w:rsid w:val="00942AA9"/>
    <w:rsid w:val="00947162"/>
    <w:rsid w:val="009474E3"/>
    <w:rsid w:val="00947FA9"/>
    <w:rsid w:val="009500E6"/>
    <w:rsid w:val="0095080E"/>
    <w:rsid w:val="00951F58"/>
    <w:rsid w:val="00952913"/>
    <w:rsid w:val="00952A0C"/>
    <w:rsid w:val="009530E4"/>
    <w:rsid w:val="0095398E"/>
    <w:rsid w:val="00953C31"/>
    <w:rsid w:val="0095594A"/>
    <w:rsid w:val="00957B19"/>
    <w:rsid w:val="00961B8C"/>
    <w:rsid w:val="00962814"/>
    <w:rsid w:val="00965DDC"/>
    <w:rsid w:val="009736AF"/>
    <w:rsid w:val="009738AF"/>
    <w:rsid w:val="009738E8"/>
    <w:rsid w:val="00974484"/>
    <w:rsid w:val="009815BD"/>
    <w:rsid w:val="0098182E"/>
    <w:rsid w:val="00981E39"/>
    <w:rsid w:val="00982341"/>
    <w:rsid w:val="00982EC5"/>
    <w:rsid w:val="00982F88"/>
    <w:rsid w:val="0098633F"/>
    <w:rsid w:val="00990AAA"/>
    <w:rsid w:val="00992E7B"/>
    <w:rsid w:val="0099373D"/>
    <w:rsid w:val="00997A3F"/>
    <w:rsid w:val="009A0D32"/>
    <w:rsid w:val="009A60F1"/>
    <w:rsid w:val="009A6EC9"/>
    <w:rsid w:val="009B5D65"/>
    <w:rsid w:val="009B608B"/>
    <w:rsid w:val="009B73F3"/>
    <w:rsid w:val="009C01D4"/>
    <w:rsid w:val="009C3124"/>
    <w:rsid w:val="009C4BDE"/>
    <w:rsid w:val="009C6ADD"/>
    <w:rsid w:val="009C6DA7"/>
    <w:rsid w:val="009C778E"/>
    <w:rsid w:val="009C7F76"/>
    <w:rsid w:val="009D02D3"/>
    <w:rsid w:val="009D1B8F"/>
    <w:rsid w:val="009D2BA0"/>
    <w:rsid w:val="009D42A9"/>
    <w:rsid w:val="009D52F8"/>
    <w:rsid w:val="009D7204"/>
    <w:rsid w:val="009D750B"/>
    <w:rsid w:val="009E0FC6"/>
    <w:rsid w:val="009E15B9"/>
    <w:rsid w:val="009E1F2E"/>
    <w:rsid w:val="009E6E66"/>
    <w:rsid w:val="009E76C9"/>
    <w:rsid w:val="009F02DE"/>
    <w:rsid w:val="009F06AC"/>
    <w:rsid w:val="009F154F"/>
    <w:rsid w:val="009F2B6A"/>
    <w:rsid w:val="009F3A5B"/>
    <w:rsid w:val="009F74EE"/>
    <w:rsid w:val="009F79CC"/>
    <w:rsid w:val="00A02F3B"/>
    <w:rsid w:val="00A0632D"/>
    <w:rsid w:val="00A06BEB"/>
    <w:rsid w:val="00A1008C"/>
    <w:rsid w:val="00A10B36"/>
    <w:rsid w:val="00A12CBD"/>
    <w:rsid w:val="00A134CB"/>
    <w:rsid w:val="00A17B67"/>
    <w:rsid w:val="00A20ED0"/>
    <w:rsid w:val="00A21006"/>
    <w:rsid w:val="00A22DF9"/>
    <w:rsid w:val="00A22F97"/>
    <w:rsid w:val="00A25740"/>
    <w:rsid w:val="00A27E99"/>
    <w:rsid w:val="00A3353D"/>
    <w:rsid w:val="00A3798D"/>
    <w:rsid w:val="00A42237"/>
    <w:rsid w:val="00A42BBB"/>
    <w:rsid w:val="00A466CF"/>
    <w:rsid w:val="00A46F41"/>
    <w:rsid w:val="00A47EBD"/>
    <w:rsid w:val="00A505F4"/>
    <w:rsid w:val="00A511D0"/>
    <w:rsid w:val="00A51AF7"/>
    <w:rsid w:val="00A5377F"/>
    <w:rsid w:val="00A53FB4"/>
    <w:rsid w:val="00A54012"/>
    <w:rsid w:val="00A57673"/>
    <w:rsid w:val="00A603ED"/>
    <w:rsid w:val="00A606A0"/>
    <w:rsid w:val="00A607FD"/>
    <w:rsid w:val="00A60C10"/>
    <w:rsid w:val="00A61927"/>
    <w:rsid w:val="00A61A66"/>
    <w:rsid w:val="00A620C7"/>
    <w:rsid w:val="00A62399"/>
    <w:rsid w:val="00A62CCA"/>
    <w:rsid w:val="00A637EF"/>
    <w:rsid w:val="00A654F8"/>
    <w:rsid w:val="00A6574E"/>
    <w:rsid w:val="00A7009F"/>
    <w:rsid w:val="00A702E3"/>
    <w:rsid w:val="00A728FB"/>
    <w:rsid w:val="00A73037"/>
    <w:rsid w:val="00A736FC"/>
    <w:rsid w:val="00A73AE3"/>
    <w:rsid w:val="00A74B28"/>
    <w:rsid w:val="00A753B9"/>
    <w:rsid w:val="00A768ED"/>
    <w:rsid w:val="00A7718E"/>
    <w:rsid w:val="00A77A55"/>
    <w:rsid w:val="00A77AB0"/>
    <w:rsid w:val="00A80075"/>
    <w:rsid w:val="00A807E3"/>
    <w:rsid w:val="00A8366C"/>
    <w:rsid w:val="00A856CE"/>
    <w:rsid w:val="00A87356"/>
    <w:rsid w:val="00A955B8"/>
    <w:rsid w:val="00A963DF"/>
    <w:rsid w:val="00AA011B"/>
    <w:rsid w:val="00AA1504"/>
    <w:rsid w:val="00AA2784"/>
    <w:rsid w:val="00AA2C82"/>
    <w:rsid w:val="00AA444D"/>
    <w:rsid w:val="00AA48DE"/>
    <w:rsid w:val="00AA5001"/>
    <w:rsid w:val="00AA5548"/>
    <w:rsid w:val="00AA66A4"/>
    <w:rsid w:val="00AB1605"/>
    <w:rsid w:val="00AB2966"/>
    <w:rsid w:val="00AB3342"/>
    <w:rsid w:val="00AB482A"/>
    <w:rsid w:val="00AB4B36"/>
    <w:rsid w:val="00AB58C3"/>
    <w:rsid w:val="00AB6E76"/>
    <w:rsid w:val="00AB7463"/>
    <w:rsid w:val="00AB7857"/>
    <w:rsid w:val="00AC0B33"/>
    <w:rsid w:val="00AC1999"/>
    <w:rsid w:val="00AC2C7D"/>
    <w:rsid w:val="00AC2FA7"/>
    <w:rsid w:val="00AC416B"/>
    <w:rsid w:val="00AC492A"/>
    <w:rsid w:val="00AC78B0"/>
    <w:rsid w:val="00AD1EF7"/>
    <w:rsid w:val="00AD3EDE"/>
    <w:rsid w:val="00AD62ED"/>
    <w:rsid w:val="00AD6D28"/>
    <w:rsid w:val="00AD7D6C"/>
    <w:rsid w:val="00AE0950"/>
    <w:rsid w:val="00AE1A49"/>
    <w:rsid w:val="00AE2C7E"/>
    <w:rsid w:val="00AE32BE"/>
    <w:rsid w:val="00AE5A8B"/>
    <w:rsid w:val="00AE69C6"/>
    <w:rsid w:val="00AF024A"/>
    <w:rsid w:val="00AF122F"/>
    <w:rsid w:val="00AF1726"/>
    <w:rsid w:val="00AF3581"/>
    <w:rsid w:val="00AF4EE9"/>
    <w:rsid w:val="00AF64DE"/>
    <w:rsid w:val="00AF78AE"/>
    <w:rsid w:val="00AF7F32"/>
    <w:rsid w:val="00B0018B"/>
    <w:rsid w:val="00B00A96"/>
    <w:rsid w:val="00B06499"/>
    <w:rsid w:val="00B06A7E"/>
    <w:rsid w:val="00B10985"/>
    <w:rsid w:val="00B10A22"/>
    <w:rsid w:val="00B10ECC"/>
    <w:rsid w:val="00B116D5"/>
    <w:rsid w:val="00B14A7B"/>
    <w:rsid w:val="00B22A61"/>
    <w:rsid w:val="00B24316"/>
    <w:rsid w:val="00B249DC"/>
    <w:rsid w:val="00B27328"/>
    <w:rsid w:val="00B277F8"/>
    <w:rsid w:val="00B31A5B"/>
    <w:rsid w:val="00B31E32"/>
    <w:rsid w:val="00B33E3C"/>
    <w:rsid w:val="00B35411"/>
    <w:rsid w:val="00B35B2C"/>
    <w:rsid w:val="00B43051"/>
    <w:rsid w:val="00B50B26"/>
    <w:rsid w:val="00B51EE1"/>
    <w:rsid w:val="00B540F9"/>
    <w:rsid w:val="00B578BD"/>
    <w:rsid w:val="00B64A14"/>
    <w:rsid w:val="00B670FB"/>
    <w:rsid w:val="00B67438"/>
    <w:rsid w:val="00B717D2"/>
    <w:rsid w:val="00B75CF9"/>
    <w:rsid w:val="00B75E2E"/>
    <w:rsid w:val="00B81849"/>
    <w:rsid w:val="00B83DEC"/>
    <w:rsid w:val="00B84331"/>
    <w:rsid w:val="00B84BD4"/>
    <w:rsid w:val="00B9019F"/>
    <w:rsid w:val="00B91195"/>
    <w:rsid w:val="00B92662"/>
    <w:rsid w:val="00B928EC"/>
    <w:rsid w:val="00B9553A"/>
    <w:rsid w:val="00BA01A4"/>
    <w:rsid w:val="00BA0DD9"/>
    <w:rsid w:val="00BA125F"/>
    <w:rsid w:val="00BA2D71"/>
    <w:rsid w:val="00BA4A93"/>
    <w:rsid w:val="00BB38FB"/>
    <w:rsid w:val="00BC045E"/>
    <w:rsid w:val="00BC102B"/>
    <w:rsid w:val="00BC11C2"/>
    <w:rsid w:val="00BC27F0"/>
    <w:rsid w:val="00BC2EC6"/>
    <w:rsid w:val="00BC7636"/>
    <w:rsid w:val="00BD0982"/>
    <w:rsid w:val="00BD16F4"/>
    <w:rsid w:val="00BD29CC"/>
    <w:rsid w:val="00BD2DCF"/>
    <w:rsid w:val="00BE0017"/>
    <w:rsid w:val="00BE009A"/>
    <w:rsid w:val="00BE6E51"/>
    <w:rsid w:val="00BE7932"/>
    <w:rsid w:val="00BF1D16"/>
    <w:rsid w:val="00BF5888"/>
    <w:rsid w:val="00BF5B6D"/>
    <w:rsid w:val="00BF726A"/>
    <w:rsid w:val="00C00754"/>
    <w:rsid w:val="00C00A24"/>
    <w:rsid w:val="00C02FD0"/>
    <w:rsid w:val="00C03B61"/>
    <w:rsid w:val="00C053E1"/>
    <w:rsid w:val="00C123D5"/>
    <w:rsid w:val="00C141E4"/>
    <w:rsid w:val="00C14D1F"/>
    <w:rsid w:val="00C16846"/>
    <w:rsid w:val="00C236AA"/>
    <w:rsid w:val="00C24426"/>
    <w:rsid w:val="00C25238"/>
    <w:rsid w:val="00C255AB"/>
    <w:rsid w:val="00C25614"/>
    <w:rsid w:val="00C26B21"/>
    <w:rsid w:val="00C26E59"/>
    <w:rsid w:val="00C27679"/>
    <w:rsid w:val="00C30632"/>
    <w:rsid w:val="00C33631"/>
    <w:rsid w:val="00C353ED"/>
    <w:rsid w:val="00C35951"/>
    <w:rsid w:val="00C35995"/>
    <w:rsid w:val="00C40096"/>
    <w:rsid w:val="00C4529F"/>
    <w:rsid w:val="00C464F8"/>
    <w:rsid w:val="00C469D4"/>
    <w:rsid w:val="00C46F72"/>
    <w:rsid w:val="00C478A3"/>
    <w:rsid w:val="00C50F02"/>
    <w:rsid w:val="00C532C7"/>
    <w:rsid w:val="00C53425"/>
    <w:rsid w:val="00C566BF"/>
    <w:rsid w:val="00C57B8B"/>
    <w:rsid w:val="00C6082B"/>
    <w:rsid w:val="00C627D0"/>
    <w:rsid w:val="00C63CA1"/>
    <w:rsid w:val="00C63EAF"/>
    <w:rsid w:val="00C6432D"/>
    <w:rsid w:val="00C658DF"/>
    <w:rsid w:val="00C663D5"/>
    <w:rsid w:val="00C66D36"/>
    <w:rsid w:val="00C7065C"/>
    <w:rsid w:val="00C712CF"/>
    <w:rsid w:val="00C7398E"/>
    <w:rsid w:val="00C739EE"/>
    <w:rsid w:val="00C75A24"/>
    <w:rsid w:val="00C75ACF"/>
    <w:rsid w:val="00C80628"/>
    <w:rsid w:val="00C823A7"/>
    <w:rsid w:val="00C84B19"/>
    <w:rsid w:val="00C86307"/>
    <w:rsid w:val="00C86365"/>
    <w:rsid w:val="00C91A0B"/>
    <w:rsid w:val="00C91DE4"/>
    <w:rsid w:val="00C93F02"/>
    <w:rsid w:val="00C95969"/>
    <w:rsid w:val="00C96204"/>
    <w:rsid w:val="00CA0193"/>
    <w:rsid w:val="00CA12DE"/>
    <w:rsid w:val="00CA1363"/>
    <w:rsid w:val="00CA1F21"/>
    <w:rsid w:val="00CA284C"/>
    <w:rsid w:val="00CA4CE0"/>
    <w:rsid w:val="00CA68D9"/>
    <w:rsid w:val="00CB065A"/>
    <w:rsid w:val="00CB0B59"/>
    <w:rsid w:val="00CB1689"/>
    <w:rsid w:val="00CB2179"/>
    <w:rsid w:val="00CB5449"/>
    <w:rsid w:val="00CB6975"/>
    <w:rsid w:val="00CC0D19"/>
    <w:rsid w:val="00CC104D"/>
    <w:rsid w:val="00CC5627"/>
    <w:rsid w:val="00CC578F"/>
    <w:rsid w:val="00CC7434"/>
    <w:rsid w:val="00CD0CB2"/>
    <w:rsid w:val="00CD0DF5"/>
    <w:rsid w:val="00CD5D35"/>
    <w:rsid w:val="00CD6E15"/>
    <w:rsid w:val="00CD78B7"/>
    <w:rsid w:val="00CE049E"/>
    <w:rsid w:val="00CE323D"/>
    <w:rsid w:val="00CE54A5"/>
    <w:rsid w:val="00CE5E2F"/>
    <w:rsid w:val="00CE6711"/>
    <w:rsid w:val="00CF0034"/>
    <w:rsid w:val="00CF0522"/>
    <w:rsid w:val="00CF0617"/>
    <w:rsid w:val="00CF4636"/>
    <w:rsid w:val="00CF4C40"/>
    <w:rsid w:val="00D007F2"/>
    <w:rsid w:val="00D02401"/>
    <w:rsid w:val="00D02441"/>
    <w:rsid w:val="00D030E0"/>
    <w:rsid w:val="00D0585D"/>
    <w:rsid w:val="00D10371"/>
    <w:rsid w:val="00D10B35"/>
    <w:rsid w:val="00D12451"/>
    <w:rsid w:val="00D13050"/>
    <w:rsid w:val="00D14C7B"/>
    <w:rsid w:val="00D14F23"/>
    <w:rsid w:val="00D16B03"/>
    <w:rsid w:val="00D16BE7"/>
    <w:rsid w:val="00D17FAB"/>
    <w:rsid w:val="00D23FA1"/>
    <w:rsid w:val="00D25055"/>
    <w:rsid w:val="00D25332"/>
    <w:rsid w:val="00D26D53"/>
    <w:rsid w:val="00D30C3D"/>
    <w:rsid w:val="00D32161"/>
    <w:rsid w:val="00D33F21"/>
    <w:rsid w:val="00D33F5E"/>
    <w:rsid w:val="00D4355C"/>
    <w:rsid w:val="00D45969"/>
    <w:rsid w:val="00D4784A"/>
    <w:rsid w:val="00D51780"/>
    <w:rsid w:val="00D53C16"/>
    <w:rsid w:val="00D60257"/>
    <w:rsid w:val="00D635BE"/>
    <w:rsid w:val="00D6458E"/>
    <w:rsid w:val="00D7285F"/>
    <w:rsid w:val="00D76263"/>
    <w:rsid w:val="00D776E1"/>
    <w:rsid w:val="00D84D58"/>
    <w:rsid w:val="00D84FD8"/>
    <w:rsid w:val="00D854A9"/>
    <w:rsid w:val="00D861E7"/>
    <w:rsid w:val="00D903D7"/>
    <w:rsid w:val="00D91C2F"/>
    <w:rsid w:val="00D93080"/>
    <w:rsid w:val="00D9333A"/>
    <w:rsid w:val="00D933E6"/>
    <w:rsid w:val="00DA2B33"/>
    <w:rsid w:val="00DA30C6"/>
    <w:rsid w:val="00DA5159"/>
    <w:rsid w:val="00DA58C5"/>
    <w:rsid w:val="00DA5B0B"/>
    <w:rsid w:val="00DA5CEE"/>
    <w:rsid w:val="00DA5CF0"/>
    <w:rsid w:val="00DA7337"/>
    <w:rsid w:val="00DB13AE"/>
    <w:rsid w:val="00DB1D15"/>
    <w:rsid w:val="00DB3DE4"/>
    <w:rsid w:val="00DB4D07"/>
    <w:rsid w:val="00DB58FD"/>
    <w:rsid w:val="00DB69BF"/>
    <w:rsid w:val="00DB6E12"/>
    <w:rsid w:val="00DB770F"/>
    <w:rsid w:val="00DB78D3"/>
    <w:rsid w:val="00DC0221"/>
    <w:rsid w:val="00DC14C8"/>
    <w:rsid w:val="00DC2FB2"/>
    <w:rsid w:val="00DC3DB7"/>
    <w:rsid w:val="00DC4565"/>
    <w:rsid w:val="00DC5F38"/>
    <w:rsid w:val="00DC61B9"/>
    <w:rsid w:val="00DC6A14"/>
    <w:rsid w:val="00DC6EBF"/>
    <w:rsid w:val="00DC7A57"/>
    <w:rsid w:val="00DD2EEC"/>
    <w:rsid w:val="00DD3720"/>
    <w:rsid w:val="00DD481B"/>
    <w:rsid w:val="00DD5C49"/>
    <w:rsid w:val="00DE10CF"/>
    <w:rsid w:val="00DE19B5"/>
    <w:rsid w:val="00DE4EC6"/>
    <w:rsid w:val="00DE579E"/>
    <w:rsid w:val="00DF32DA"/>
    <w:rsid w:val="00DF4CB8"/>
    <w:rsid w:val="00DF5D4B"/>
    <w:rsid w:val="00DF7873"/>
    <w:rsid w:val="00E005ED"/>
    <w:rsid w:val="00E010F3"/>
    <w:rsid w:val="00E015D6"/>
    <w:rsid w:val="00E04597"/>
    <w:rsid w:val="00E0525F"/>
    <w:rsid w:val="00E133F3"/>
    <w:rsid w:val="00E14AFA"/>
    <w:rsid w:val="00E16C5A"/>
    <w:rsid w:val="00E264F8"/>
    <w:rsid w:val="00E2659C"/>
    <w:rsid w:val="00E27E5A"/>
    <w:rsid w:val="00E32DDA"/>
    <w:rsid w:val="00E34BBF"/>
    <w:rsid w:val="00E35D72"/>
    <w:rsid w:val="00E37802"/>
    <w:rsid w:val="00E46E9B"/>
    <w:rsid w:val="00E4724B"/>
    <w:rsid w:val="00E506AA"/>
    <w:rsid w:val="00E552B3"/>
    <w:rsid w:val="00E55935"/>
    <w:rsid w:val="00E5721E"/>
    <w:rsid w:val="00E60153"/>
    <w:rsid w:val="00E61E35"/>
    <w:rsid w:val="00E62FB5"/>
    <w:rsid w:val="00E63BD3"/>
    <w:rsid w:val="00E664A7"/>
    <w:rsid w:val="00E6733B"/>
    <w:rsid w:val="00E70054"/>
    <w:rsid w:val="00E72D7D"/>
    <w:rsid w:val="00E738ED"/>
    <w:rsid w:val="00E742A9"/>
    <w:rsid w:val="00E74B09"/>
    <w:rsid w:val="00E768AA"/>
    <w:rsid w:val="00E77FD1"/>
    <w:rsid w:val="00E831BE"/>
    <w:rsid w:val="00E90C13"/>
    <w:rsid w:val="00E91E50"/>
    <w:rsid w:val="00E91F4B"/>
    <w:rsid w:val="00E928CA"/>
    <w:rsid w:val="00E93C68"/>
    <w:rsid w:val="00E96147"/>
    <w:rsid w:val="00E97D6E"/>
    <w:rsid w:val="00EA2AE9"/>
    <w:rsid w:val="00EA2F32"/>
    <w:rsid w:val="00EB013C"/>
    <w:rsid w:val="00EB0BBD"/>
    <w:rsid w:val="00EB1BB6"/>
    <w:rsid w:val="00EB1E29"/>
    <w:rsid w:val="00EB53B1"/>
    <w:rsid w:val="00EB5A60"/>
    <w:rsid w:val="00EB6FA5"/>
    <w:rsid w:val="00EB7A96"/>
    <w:rsid w:val="00EC00AA"/>
    <w:rsid w:val="00EC1FDF"/>
    <w:rsid w:val="00EC294A"/>
    <w:rsid w:val="00EC46C6"/>
    <w:rsid w:val="00EC5D1B"/>
    <w:rsid w:val="00EC6B68"/>
    <w:rsid w:val="00EC7944"/>
    <w:rsid w:val="00ED05F3"/>
    <w:rsid w:val="00ED0A9E"/>
    <w:rsid w:val="00ED0CE5"/>
    <w:rsid w:val="00ED0DF8"/>
    <w:rsid w:val="00ED1E03"/>
    <w:rsid w:val="00ED579D"/>
    <w:rsid w:val="00ED5B27"/>
    <w:rsid w:val="00ED5F5D"/>
    <w:rsid w:val="00ED6DAF"/>
    <w:rsid w:val="00ED753C"/>
    <w:rsid w:val="00EE02EF"/>
    <w:rsid w:val="00EE2BDF"/>
    <w:rsid w:val="00EF23BE"/>
    <w:rsid w:val="00EF2844"/>
    <w:rsid w:val="00EF3268"/>
    <w:rsid w:val="00EF49D4"/>
    <w:rsid w:val="00EF4A69"/>
    <w:rsid w:val="00EF5038"/>
    <w:rsid w:val="00EF5E0D"/>
    <w:rsid w:val="00EF61B0"/>
    <w:rsid w:val="00EF6C04"/>
    <w:rsid w:val="00EF7E40"/>
    <w:rsid w:val="00F0041F"/>
    <w:rsid w:val="00F00E4B"/>
    <w:rsid w:val="00F03DC8"/>
    <w:rsid w:val="00F049DF"/>
    <w:rsid w:val="00F04A0F"/>
    <w:rsid w:val="00F07606"/>
    <w:rsid w:val="00F07883"/>
    <w:rsid w:val="00F07C48"/>
    <w:rsid w:val="00F1132B"/>
    <w:rsid w:val="00F1278E"/>
    <w:rsid w:val="00F13679"/>
    <w:rsid w:val="00F138A3"/>
    <w:rsid w:val="00F13F77"/>
    <w:rsid w:val="00F14EA3"/>
    <w:rsid w:val="00F1578D"/>
    <w:rsid w:val="00F15B76"/>
    <w:rsid w:val="00F161EC"/>
    <w:rsid w:val="00F171B3"/>
    <w:rsid w:val="00F23AB3"/>
    <w:rsid w:val="00F23CD7"/>
    <w:rsid w:val="00F27035"/>
    <w:rsid w:val="00F27FDB"/>
    <w:rsid w:val="00F30690"/>
    <w:rsid w:val="00F3220F"/>
    <w:rsid w:val="00F33791"/>
    <w:rsid w:val="00F35193"/>
    <w:rsid w:val="00F42463"/>
    <w:rsid w:val="00F44001"/>
    <w:rsid w:val="00F44C91"/>
    <w:rsid w:val="00F46317"/>
    <w:rsid w:val="00F47E2E"/>
    <w:rsid w:val="00F47FA2"/>
    <w:rsid w:val="00F57F19"/>
    <w:rsid w:val="00F61AA6"/>
    <w:rsid w:val="00F64637"/>
    <w:rsid w:val="00F70DCB"/>
    <w:rsid w:val="00F72BDF"/>
    <w:rsid w:val="00F75269"/>
    <w:rsid w:val="00F816CC"/>
    <w:rsid w:val="00F817D7"/>
    <w:rsid w:val="00F8450D"/>
    <w:rsid w:val="00F85AC0"/>
    <w:rsid w:val="00F8770C"/>
    <w:rsid w:val="00F902BA"/>
    <w:rsid w:val="00F90C45"/>
    <w:rsid w:val="00F91F61"/>
    <w:rsid w:val="00F959A1"/>
    <w:rsid w:val="00F964CC"/>
    <w:rsid w:val="00FA0D15"/>
    <w:rsid w:val="00FA24EB"/>
    <w:rsid w:val="00FA34C6"/>
    <w:rsid w:val="00FA3ABF"/>
    <w:rsid w:val="00FA3BBC"/>
    <w:rsid w:val="00FA6411"/>
    <w:rsid w:val="00FB0E77"/>
    <w:rsid w:val="00FB7C6E"/>
    <w:rsid w:val="00FC2CC6"/>
    <w:rsid w:val="00FD073F"/>
    <w:rsid w:val="00FD7757"/>
    <w:rsid w:val="00FE39BB"/>
    <w:rsid w:val="00FE3B15"/>
    <w:rsid w:val="00FE4936"/>
    <w:rsid w:val="00FE4BFF"/>
    <w:rsid w:val="00FE4EE9"/>
    <w:rsid w:val="00FE5125"/>
    <w:rsid w:val="00FE5C9C"/>
    <w:rsid w:val="00FF14AC"/>
    <w:rsid w:val="00FF182D"/>
    <w:rsid w:val="00FF40CD"/>
    <w:rsid w:val="00FF4A4A"/>
    <w:rsid w:val="00FF76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7665"/>
    <o:shapelayout v:ext="edit">
      <o:idmap v:ext="edit" data="1"/>
    </o:shapelayout>
  </w:shapeDefaults>
  <w:decimalSymbol w:val=","/>
  <w:listSeparator w:val=";"/>
  <w14:docId w14:val="2B3297A9"/>
  <w15:docId w15:val="{CD31458D-CA9F-41D0-B8C6-530653F2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rPr>
      <w:rFonts w:ascii="Arial" w:hAnsi="Arial"/>
      <w:sz w:val="20"/>
    </w:rPr>
  </w:style>
  <w:style w:type="paragraph" w:styleId="Overskrift1">
    <w:name w:val="heading 1"/>
    <w:basedOn w:val="Normal"/>
    <w:next w:val="Normal"/>
    <w:link w:val="Overskrift1Tegn"/>
    <w:uiPriority w:val="9"/>
    <w:qFormat/>
    <w:rsid w:val="001E65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1E65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1E65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1E652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1E6528"/>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1E6528"/>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1E652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1E652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1E652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paragraph" w:styleId="Listeafsnit">
    <w:name w:val="List Paragraph"/>
    <w:basedOn w:val="Normal"/>
    <w:uiPriority w:val="34"/>
    <w:qFormat/>
    <w:rsid w:val="000F55CD"/>
    <w:pPr>
      <w:ind w:left="720"/>
      <w:contextualSpacing/>
    </w:pPr>
  </w:style>
  <w:style w:type="paragraph" w:styleId="Ingenafstand">
    <w:name w:val="No Spacing"/>
    <w:uiPriority w:val="1"/>
    <w:qFormat/>
    <w:rsid w:val="000F0023"/>
    <w:pPr>
      <w:spacing w:after="0" w:line="240" w:lineRule="auto"/>
    </w:pPr>
    <w:rPr>
      <w:rFonts w:ascii="Arial" w:hAnsi="Arial"/>
      <w:sz w:val="20"/>
    </w:rPr>
  </w:style>
  <w:style w:type="paragraph" w:customStyle="1" w:styleId="Default">
    <w:name w:val="Default"/>
    <w:rsid w:val="001715C8"/>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Standardskrifttypeiafsnit"/>
    <w:rsid w:val="005D325F"/>
  </w:style>
  <w:style w:type="paragraph" w:styleId="Afsenderadresse">
    <w:name w:val="envelope return"/>
    <w:basedOn w:val="Normal"/>
    <w:uiPriority w:val="99"/>
    <w:semiHidden/>
    <w:unhideWhenUsed/>
    <w:rsid w:val="001E6528"/>
    <w:pPr>
      <w:spacing w:after="0" w:line="240" w:lineRule="auto"/>
    </w:pPr>
    <w:rPr>
      <w:rFonts w:asciiTheme="majorHAnsi" w:eastAsiaTheme="majorEastAsia" w:hAnsiTheme="majorHAnsi" w:cstheme="majorBidi"/>
      <w:szCs w:val="20"/>
    </w:rPr>
  </w:style>
  <w:style w:type="paragraph" w:styleId="Almindeligtekst">
    <w:name w:val="Plain Text"/>
    <w:basedOn w:val="Normal"/>
    <w:link w:val="AlmindeligtekstTegn"/>
    <w:uiPriority w:val="99"/>
    <w:semiHidden/>
    <w:unhideWhenUsed/>
    <w:rsid w:val="001E6528"/>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E6528"/>
    <w:rPr>
      <w:rFonts w:ascii="Consolas" w:hAnsi="Consolas"/>
      <w:sz w:val="21"/>
      <w:szCs w:val="21"/>
    </w:rPr>
  </w:style>
  <w:style w:type="paragraph" w:styleId="Bibliografi">
    <w:name w:val="Bibliography"/>
    <w:basedOn w:val="Normal"/>
    <w:next w:val="Normal"/>
    <w:uiPriority w:val="37"/>
    <w:semiHidden/>
    <w:unhideWhenUsed/>
    <w:rsid w:val="001E6528"/>
  </w:style>
  <w:style w:type="paragraph" w:styleId="Billedtekst">
    <w:name w:val="caption"/>
    <w:basedOn w:val="Normal"/>
    <w:next w:val="Normal"/>
    <w:uiPriority w:val="35"/>
    <w:semiHidden/>
    <w:unhideWhenUsed/>
    <w:qFormat/>
    <w:rsid w:val="001E6528"/>
    <w:pPr>
      <w:spacing w:line="240" w:lineRule="auto"/>
    </w:pPr>
    <w:rPr>
      <w:i/>
      <w:iCs/>
      <w:color w:val="1F497D" w:themeColor="text2"/>
      <w:sz w:val="18"/>
      <w:szCs w:val="18"/>
    </w:rPr>
  </w:style>
  <w:style w:type="paragraph" w:styleId="Bloktekst">
    <w:name w:val="Block Text"/>
    <w:basedOn w:val="Normal"/>
    <w:uiPriority w:val="99"/>
    <w:semiHidden/>
    <w:unhideWhenUsed/>
    <w:rsid w:val="001E652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revhoved">
    <w:name w:val="Message Header"/>
    <w:basedOn w:val="Normal"/>
    <w:link w:val="BrevhovedTegn"/>
    <w:uiPriority w:val="99"/>
    <w:semiHidden/>
    <w:unhideWhenUsed/>
    <w:rsid w:val="001E652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E6528"/>
    <w:rPr>
      <w:rFonts w:asciiTheme="majorHAnsi" w:eastAsiaTheme="majorEastAsia" w:hAnsiTheme="majorHAnsi" w:cstheme="majorBidi"/>
      <w:sz w:val="24"/>
      <w:szCs w:val="24"/>
      <w:shd w:val="pct20" w:color="auto" w:fill="auto"/>
    </w:rPr>
  </w:style>
  <w:style w:type="paragraph" w:styleId="Brdtekst">
    <w:name w:val="Body Text"/>
    <w:basedOn w:val="Normal"/>
    <w:link w:val="BrdtekstTegn"/>
    <w:uiPriority w:val="99"/>
    <w:semiHidden/>
    <w:unhideWhenUsed/>
    <w:rsid w:val="001E6528"/>
    <w:pPr>
      <w:spacing w:after="120"/>
    </w:pPr>
  </w:style>
  <w:style w:type="character" w:customStyle="1" w:styleId="BrdtekstTegn">
    <w:name w:val="Brødtekst Tegn"/>
    <w:basedOn w:val="Standardskrifttypeiafsnit"/>
    <w:link w:val="Brdtekst"/>
    <w:uiPriority w:val="99"/>
    <w:semiHidden/>
    <w:rsid w:val="001E6528"/>
    <w:rPr>
      <w:rFonts w:ascii="Arial" w:hAnsi="Arial"/>
      <w:sz w:val="20"/>
    </w:rPr>
  </w:style>
  <w:style w:type="paragraph" w:styleId="Brdtekst-frstelinjeindrykning1">
    <w:name w:val="Body Text First Indent"/>
    <w:basedOn w:val="Brdtekst"/>
    <w:link w:val="Brdtekst-frstelinjeindrykning1Tegn"/>
    <w:uiPriority w:val="99"/>
    <w:semiHidden/>
    <w:unhideWhenUsed/>
    <w:rsid w:val="001E6528"/>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1E6528"/>
    <w:rPr>
      <w:rFonts w:ascii="Arial" w:hAnsi="Arial"/>
      <w:sz w:val="20"/>
    </w:rPr>
  </w:style>
  <w:style w:type="paragraph" w:styleId="Brdtekstindrykning">
    <w:name w:val="Body Text Indent"/>
    <w:basedOn w:val="Normal"/>
    <w:link w:val="BrdtekstindrykningTegn"/>
    <w:uiPriority w:val="99"/>
    <w:semiHidden/>
    <w:unhideWhenUsed/>
    <w:rsid w:val="001E6528"/>
    <w:pPr>
      <w:spacing w:after="120"/>
      <w:ind w:left="283"/>
    </w:pPr>
  </w:style>
  <w:style w:type="character" w:customStyle="1" w:styleId="BrdtekstindrykningTegn">
    <w:name w:val="Brødtekstindrykning Tegn"/>
    <w:basedOn w:val="Standardskrifttypeiafsnit"/>
    <w:link w:val="Brdtekstindrykning"/>
    <w:uiPriority w:val="99"/>
    <w:semiHidden/>
    <w:rsid w:val="001E6528"/>
    <w:rPr>
      <w:rFonts w:ascii="Arial" w:hAnsi="Arial"/>
      <w:sz w:val="20"/>
    </w:rPr>
  </w:style>
  <w:style w:type="paragraph" w:styleId="Brdtekst-frstelinjeindrykning2">
    <w:name w:val="Body Text First Indent 2"/>
    <w:basedOn w:val="Brdtekstindrykning"/>
    <w:link w:val="Brdtekst-frstelinjeindrykning2Tegn"/>
    <w:uiPriority w:val="99"/>
    <w:semiHidden/>
    <w:unhideWhenUsed/>
    <w:rsid w:val="001E6528"/>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E6528"/>
    <w:rPr>
      <w:rFonts w:ascii="Arial" w:hAnsi="Arial"/>
      <w:sz w:val="20"/>
    </w:rPr>
  </w:style>
  <w:style w:type="paragraph" w:styleId="Brdtekst2">
    <w:name w:val="Body Text 2"/>
    <w:basedOn w:val="Normal"/>
    <w:link w:val="Brdtekst2Tegn"/>
    <w:uiPriority w:val="99"/>
    <w:semiHidden/>
    <w:unhideWhenUsed/>
    <w:rsid w:val="001E6528"/>
    <w:pPr>
      <w:spacing w:after="120" w:line="480" w:lineRule="auto"/>
    </w:pPr>
  </w:style>
  <w:style w:type="character" w:customStyle="1" w:styleId="Brdtekst2Tegn">
    <w:name w:val="Brødtekst 2 Tegn"/>
    <w:basedOn w:val="Standardskrifttypeiafsnit"/>
    <w:link w:val="Brdtekst2"/>
    <w:uiPriority w:val="99"/>
    <w:semiHidden/>
    <w:rsid w:val="001E6528"/>
    <w:rPr>
      <w:rFonts w:ascii="Arial" w:hAnsi="Arial"/>
      <w:sz w:val="20"/>
    </w:rPr>
  </w:style>
  <w:style w:type="paragraph" w:styleId="Brdtekst3">
    <w:name w:val="Body Text 3"/>
    <w:basedOn w:val="Normal"/>
    <w:link w:val="Brdtekst3Tegn"/>
    <w:uiPriority w:val="99"/>
    <w:semiHidden/>
    <w:unhideWhenUsed/>
    <w:rsid w:val="001E6528"/>
    <w:pPr>
      <w:spacing w:after="120"/>
    </w:pPr>
    <w:rPr>
      <w:sz w:val="16"/>
      <w:szCs w:val="16"/>
    </w:rPr>
  </w:style>
  <w:style w:type="character" w:customStyle="1" w:styleId="Brdtekst3Tegn">
    <w:name w:val="Brødtekst 3 Tegn"/>
    <w:basedOn w:val="Standardskrifttypeiafsnit"/>
    <w:link w:val="Brdtekst3"/>
    <w:uiPriority w:val="99"/>
    <w:semiHidden/>
    <w:rsid w:val="001E6528"/>
    <w:rPr>
      <w:rFonts w:ascii="Arial" w:hAnsi="Arial"/>
      <w:sz w:val="16"/>
      <w:szCs w:val="16"/>
    </w:rPr>
  </w:style>
  <w:style w:type="paragraph" w:styleId="Brdtekstindrykning2">
    <w:name w:val="Body Text Indent 2"/>
    <w:basedOn w:val="Normal"/>
    <w:link w:val="Brdtekstindrykning2Tegn"/>
    <w:uiPriority w:val="99"/>
    <w:semiHidden/>
    <w:unhideWhenUsed/>
    <w:rsid w:val="001E6528"/>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E6528"/>
    <w:rPr>
      <w:rFonts w:ascii="Arial" w:hAnsi="Arial"/>
      <w:sz w:val="20"/>
    </w:rPr>
  </w:style>
  <w:style w:type="paragraph" w:styleId="Brdtekstindrykning3">
    <w:name w:val="Body Text Indent 3"/>
    <w:basedOn w:val="Normal"/>
    <w:link w:val="Brdtekstindrykning3Tegn"/>
    <w:uiPriority w:val="99"/>
    <w:semiHidden/>
    <w:unhideWhenUsed/>
    <w:rsid w:val="001E6528"/>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E6528"/>
    <w:rPr>
      <w:rFonts w:ascii="Arial" w:hAnsi="Arial"/>
      <w:sz w:val="16"/>
      <w:szCs w:val="16"/>
    </w:rPr>
  </w:style>
  <w:style w:type="paragraph" w:styleId="Citat">
    <w:name w:val="Quote"/>
    <w:basedOn w:val="Normal"/>
    <w:next w:val="Normal"/>
    <w:link w:val="CitatTegn"/>
    <w:uiPriority w:val="29"/>
    <w:qFormat/>
    <w:rsid w:val="001E6528"/>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1E6528"/>
    <w:rPr>
      <w:rFonts w:ascii="Arial" w:hAnsi="Arial"/>
      <w:i/>
      <w:iCs/>
      <w:color w:val="404040" w:themeColor="text1" w:themeTint="BF"/>
      <w:sz w:val="20"/>
    </w:rPr>
  </w:style>
  <w:style w:type="paragraph" w:styleId="Citatoverskrift">
    <w:name w:val="toa heading"/>
    <w:basedOn w:val="Normal"/>
    <w:next w:val="Normal"/>
    <w:uiPriority w:val="99"/>
    <w:semiHidden/>
    <w:unhideWhenUsed/>
    <w:rsid w:val="001E6528"/>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1E6528"/>
    <w:pPr>
      <w:spacing w:after="0"/>
      <w:ind w:left="200" w:hanging="200"/>
    </w:pPr>
  </w:style>
  <w:style w:type="paragraph" w:styleId="Dato">
    <w:name w:val="Date"/>
    <w:basedOn w:val="Normal"/>
    <w:next w:val="Normal"/>
    <w:link w:val="DatoTegn"/>
    <w:uiPriority w:val="99"/>
    <w:semiHidden/>
    <w:unhideWhenUsed/>
    <w:rsid w:val="001E6528"/>
  </w:style>
  <w:style w:type="character" w:customStyle="1" w:styleId="DatoTegn">
    <w:name w:val="Dato Tegn"/>
    <w:basedOn w:val="Standardskrifttypeiafsnit"/>
    <w:link w:val="Dato"/>
    <w:uiPriority w:val="99"/>
    <w:semiHidden/>
    <w:rsid w:val="001E6528"/>
    <w:rPr>
      <w:rFonts w:ascii="Arial" w:hAnsi="Arial"/>
      <w:sz w:val="20"/>
    </w:rPr>
  </w:style>
  <w:style w:type="paragraph" w:styleId="Dokumentoversigt">
    <w:name w:val="Document Map"/>
    <w:basedOn w:val="Normal"/>
    <w:link w:val="DokumentoversigtTegn"/>
    <w:uiPriority w:val="99"/>
    <w:semiHidden/>
    <w:unhideWhenUsed/>
    <w:rsid w:val="001E6528"/>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1E6528"/>
    <w:rPr>
      <w:rFonts w:ascii="Segoe UI" w:hAnsi="Segoe UI" w:cs="Segoe UI"/>
      <w:sz w:val="16"/>
      <w:szCs w:val="16"/>
    </w:rPr>
  </w:style>
  <w:style w:type="paragraph" w:styleId="Fodnotetekst">
    <w:name w:val="footnote text"/>
    <w:basedOn w:val="Normal"/>
    <w:link w:val="FodnotetekstTegn"/>
    <w:uiPriority w:val="99"/>
    <w:semiHidden/>
    <w:unhideWhenUsed/>
    <w:rsid w:val="001E6528"/>
    <w:pPr>
      <w:spacing w:after="0" w:line="240" w:lineRule="auto"/>
    </w:pPr>
    <w:rPr>
      <w:szCs w:val="20"/>
    </w:rPr>
  </w:style>
  <w:style w:type="character" w:customStyle="1" w:styleId="FodnotetekstTegn">
    <w:name w:val="Fodnotetekst Tegn"/>
    <w:basedOn w:val="Standardskrifttypeiafsnit"/>
    <w:link w:val="Fodnotetekst"/>
    <w:uiPriority w:val="99"/>
    <w:semiHidden/>
    <w:rsid w:val="001E6528"/>
    <w:rPr>
      <w:rFonts w:ascii="Arial" w:hAnsi="Arial"/>
      <w:sz w:val="20"/>
      <w:szCs w:val="20"/>
    </w:rPr>
  </w:style>
  <w:style w:type="paragraph" w:styleId="FormateretHTML">
    <w:name w:val="HTML Preformatted"/>
    <w:basedOn w:val="Normal"/>
    <w:link w:val="FormateretHTMLTegn"/>
    <w:uiPriority w:val="99"/>
    <w:semiHidden/>
    <w:unhideWhenUsed/>
    <w:rsid w:val="001E6528"/>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1E6528"/>
    <w:rPr>
      <w:rFonts w:ascii="Consolas" w:hAnsi="Consolas"/>
      <w:sz w:val="20"/>
      <w:szCs w:val="20"/>
    </w:rPr>
  </w:style>
  <w:style w:type="paragraph" w:styleId="HTML-adresse">
    <w:name w:val="HTML Address"/>
    <w:basedOn w:val="Normal"/>
    <w:link w:val="HTML-adresseTegn"/>
    <w:uiPriority w:val="99"/>
    <w:semiHidden/>
    <w:unhideWhenUsed/>
    <w:rsid w:val="001E6528"/>
    <w:pPr>
      <w:spacing w:after="0" w:line="240" w:lineRule="auto"/>
    </w:pPr>
    <w:rPr>
      <w:i/>
      <w:iCs/>
    </w:rPr>
  </w:style>
  <w:style w:type="character" w:customStyle="1" w:styleId="HTML-adresseTegn">
    <w:name w:val="HTML-adresse Tegn"/>
    <w:basedOn w:val="Standardskrifttypeiafsnit"/>
    <w:link w:val="HTML-adresse"/>
    <w:uiPriority w:val="99"/>
    <w:semiHidden/>
    <w:rsid w:val="001E6528"/>
    <w:rPr>
      <w:rFonts w:ascii="Arial" w:hAnsi="Arial"/>
      <w:i/>
      <w:iCs/>
      <w:sz w:val="20"/>
    </w:rPr>
  </w:style>
  <w:style w:type="paragraph" w:styleId="Indeks1">
    <w:name w:val="index 1"/>
    <w:basedOn w:val="Normal"/>
    <w:next w:val="Normal"/>
    <w:autoRedefine/>
    <w:uiPriority w:val="99"/>
    <w:semiHidden/>
    <w:unhideWhenUsed/>
    <w:rsid w:val="001E6528"/>
    <w:pPr>
      <w:spacing w:after="0" w:line="240" w:lineRule="auto"/>
      <w:ind w:left="200" w:hanging="200"/>
    </w:pPr>
  </w:style>
  <w:style w:type="paragraph" w:styleId="Indeks2">
    <w:name w:val="index 2"/>
    <w:basedOn w:val="Normal"/>
    <w:next w:val="Normal"/>
    <w:autoRedefine/>
    <w:uiPriority w:val="99"/>
    <w:semiHidden/>
    <w:unhideWhenUsed/>
    <w:rsid w:val="001E6528"/>
    <w:pPr>
      <w:spacing w:after="0" w:line="240" w:lineRule="auto"/>
      <w:ind w:left="400" w:hanging="200"/>
    </w:pPr>
  </w:style>
  <w:style w:type="paragraph" w:styleId="Indeks3">
    <w:name w:val="index 3"/>
    <w:basedOn w:val="Normal"/>
    <w:next w:val="Normal"/>
    <w:autoRedefine/>
    <w:uiPriority w:val="99"/>
    <w:semiHidden/>
    <w:unhideWhenUsed/>
    <w:rsid w:val="001E6528"/>
    <w:pPr>
      <w:spacing w:after="0" w:line="240" w:lineRule="auto"/>
      <w:ind w:left="600" w:hanging="200"/>
    </w:pPr>
  </w:style>
  <w:style w:type="paragraph" w:styleId="Indeks4">
    <w:name w:val="index 4"/>
    <w:basedOn w:val="Normal"/>
    <w:next w:val="Normal"/>
    <w:autoRedefine/>
    <w:uiPriority w:val="99"/>
    <w:semiHidden/>
    <w:unhideWhenUsed/>
    <w:rsid w:val="001E6528"/>
    <w:pPr>
      <w:spacing w:after="0" w:line="240" w:lineRule="auto"/>
      <w:ind w:left="800" w:hanging="200"/>
    </w:pPr>
  </w:style>
  <w:style w:type="paragraph" w:styleId="Indeks5">
    <w:name w:val="index 5"/>
    <w:basedOn w:val="Normal"/>
    <w:next w:val="Normal"/>
    <w:autoRedefine/>
    <w:uiPriority w:val="99"/>
    <w:semiHidden/>
    <w:unhideWhenUsed/>
    <w:rsid w:val="001E6528"/>
    <w:pPr>
      <w:spacing w:after="0" w:line="240" w:lineRule="auto"/>
      <w:ind w:left="1000" w:hanging="200"/>
    </w:pPr>
  </w:style>
  <w:style w:type="paragraph" w:styleId="Indeks6">
    <w:name w:val="index 6"/>
    <w:basedOn w:val="Normal"/>
    <w:next w:val="Normal"/>
    <w:autoRedefine/>
    <w:uiPriority w:val="99"/>
    <w:semiHidden/>
    <w:unhideWhenUsed/>
    <w:rsid w:val="001E6528"/>
    <w:pPr>
      <w:spacing w:after="0" w:line="240" w:lineRule="auto"/>
      <w:ind w:left="1200" w:hanging="200"/>
    </w:pPr>
  </w:style>
  <w:style w:type="paragraph" w:styleId="Indeks7">
    <w:name w:val="index 7"/>
    <w:basedOn w:val="Normal"/>
    <w:next w:val="Normal"/>
    <w:autoRedefine/>
    <w:uiPriority w:val="99"/>
    <w:semiHidden/>
    <w:unhideWhenUsed/>
    <w:rsid w:val="001E6528"/>
    <w:pPr>
      <w:spacing w:after="0" w:line="240" w:lineRule="auto"/>
      <w:ind w:left="1400" w:hanging="200"/>
    </w:pPr>
  </w:style>
  <w:style w:type="paragraph" w:styleId="Indeks8">
    <w:name w:val="index 8"/>
    <w:basedOn w:val="Normal"/>
    <w:next w:val="Normal"/>
    <w:autoRedefine/>
    <w:uiPriority w:val="99"/>
    <w:semiHidden/>
    <w:unhideWhenUsed/>
    <w:rsid w:val="001E6528"/>
    <w:pPr>
      <w:spacing w:after="0" w:line="240" w:lineRule="auto"/>
      <w:ind w:left="1600" w:hanging="200"/>
    </w:pPr>
  </w:style>
  <w:style w:type="paragraph" w:styleId="Indeks9">
    <w:name w:val="index 9"/>
    <w:basedOn w:val="Normal"/>
    <w:next w:val="Normal"/>
    <w:autoRedefine/>
    <w:uiPriority w:val="99"/>
    <w:semiHidden/>
    <w:unhideWhenUsed/>
    <w:rsid w:val="001E6528"/>
    <w:pPr>
      <w:spacing w:after="0" w:line="240" w:lineRule="auto"/>
      <w:ind w:left="1800" w:hanging="200"/>
    </w:pPr>
  </w:style>
  <w:style w:type="paragraph" w:styleId="Indeksoverskrift">
    <w:name w:val="index heading"/>
    <w:basedOn w:val="Normal"/>
    <w:next w:val="Indeks1"/>
    <w:uiPriority w:val="99"/>
    <w:semiHidden/>
    <w:unhideWhenUsed/>
    <w:rsid w:val="001E6528"/>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1E6528"/>
    <w:pPr>
      <w:spacing w:after="100"/>
    </w:pPr>
  </w:style>
  <w:style w:type="paragraph" w:styleId="Indholdsfortegnelse2">
    <w:name w:val="toc 2"/>
    <w:basedOn w:val="Normal"/>
    <w:next w:val="Normal"/>
    <w:autoRedefine/>
    <w:uiPriority w:val="39"/>
    <w:semiHidden/>
    <w:unhideWhenUsed/>
    <w:rsid w:val="001E6528"/>
    <w:pPr>
      <w:spacing w:after="100"/>
      <w:ind w:left="200"/>
    </w:pPr>
  </w:style>
  <w:style w:type="paragraph" w:styleId="Indholdsfortegnelse3">
    <w:name w:val="toc 3"/>
    <w:basedOn w:val="Normal"/>
    <w:next w:val="Normal"/>
    <w:autoRedefine/>
    <w:uiPriority w:val="39"/>
    <w:semiHidden/>
    <w:unhideWhenUsed/>
    <w:rsid w:val="001E6528"/>
    <w:pPr>
      <w:spacing w:after="100"/>
      <w:ind w:left="400"/>
    </w:pPr>
  </w:style>
  <w:style w:type="paragraph" w:styleId="Indholdsfortegnelse4">
    <w:name w:val="toc 4"/>
    <w:basedOn w:val="Normal"/>
    <w:next w:val="Normal"/>
    <w:autoRedefine/>
    <w:uiPriority w:val="39"/>
    <w:semiHidden/>
    <w:unhideWhenUsed/>
    <w:rsid w:val="001E6528"/>
    <w:pPr>
      <w:spacing w:after="100"/>
      <w:ind w:left="600"/>
    </w:pPr>
  </w:style>
  <w:style w:type="paragraph" w:styleId="Indholdsfortegnelse5">
    <w:name w:val="toc 5"/>
    <w:basedOn w:val="Normal"/>
    <w:next w:val="Normal"/>
    <w:autoRedefine/>
    <w:uiPriority w:val="39"/>
    <w:semiHidden/>
    <w:unhideWhenUsed/>
    <w:rsid w:val="001E6528"/>
    <w:pPr>
      <w:spacing w:after="100"/>
      <w:ind w:left="800"/>
    </w:pPr>
  </w:style>
  <w:style w:type="paragraph" w:styleId="Indholdsfortegnelse6">
    <w:name w:val="toc 6"/>
    <w:basedOn w:val="Normal"/>
    <w:next w:val="Normal"/>
    <w:autoRedefine/>
    <w:uiPriority w:val="39"/>
    <w:semiHidden/>
    <w:unhideWhenUsed/>
    <w:rsid w:val="001E6528"/>
    <w:pPr>
      <w:spacing w:after="100"/>
      <w:ind w:left="1000"/>
    </w:pPr>
  </w:style>
  <w:style w:type="paragraph" w:styleId="Indholdsfortegnelse7">
    <w:name w:val="toc 7"/>
    <w:basedOn w:val="Normal"/>
    <w:next w:val="Normal"/>
    <w:autoRedefine/>
    <w:uiPriority w:val="39"/>
    <w:semiHidden/>
    <w:unhideWhenUsed/>
    <w:rsid w:val="001E6528"/>
    <w:pPr>
      <w:spacing w:after="100"/>
      <w:ind w:left="1200"/>
    </w:pPr>
  </w:style>
  <w:style w:type="paragraph" w:styleId="Indholdsfortegnelse8">
    <w:name w:val="toc 8"/>
    <w:basedOn w:val="Normal"/>
    <w:next w:val="Normal"/>
    <w:autoRedefine/>
    <w:uiPriority w:val="39"/>
    <w:semiHidden/>
    <w:unhideWhenUsed/>
    <w:rsid w:val="001E6528"/>
    <w:pPr>
      <w:spacing w:after="100"/>
      <w:ind w:left="1400"/>
    </w:pPr>
  </w:style>
  <w:style w:type="paragraph" w:styleId="Indholdsfortegnelse9">
    <w:name w:val="toc 9"/>
    <w:basedOn w:val="Normal"/>
    <w:next w:val="Normal"/>
    <w:autoRedefine/>
    <w:uiPriority w:val="39"/>
    <w:semiHidden/>
    <w:unhideWhenUsed/>
    <w:rsid w:val="001E6528"/>
    <w:pPr>
      <w:spacing w:after="100"/>
      <w:ind w:left="1600"/>
    </w:pPr>
  </w:style>
  <w:style w:type="paragraph" w:styleId="Kommentartekst">
    <w:name w:val="annotation text"/>
    <w:basedOn w:val="Normal"/>
    <w:link w:val="KommentartekstTegn"/>
    <w:uiPriority w:val="99"/>
    <w:semiHidden/>
    <w:unhideWhenUsed/>
    <w:rsid w:val="001E6528"/>
    <w:pPr>
      <w:spacing w:line="240" w:lineRule="auto"/>
    </w:pPr>
    <w:rPr>
      <w:szCs w:val="20"/>
    </w:rPr>
  </w:style>
  <w:style w:type="character" w:customStyle="1" w:styleId="KommentartekstTegn">
    <w:name w:val="Kommentartekst Tegn"/>
    <w:basedOn w:val="Standardskrifttypeiafsnit"/>
    <w:link w:val="Kommentartekst"/>
    <w:uiPriority w:val="99"/>
    <w:semiHidden/>
    <w:rsid w:val="001E6528"/>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1E6528"/>
    <w:rPr>
      <w:b/>
      <w:bCs/>
    </w:rPr>
  </w:style>
  <w:style w:type="character" w:customStyle="1" w:styleId="KommentaremneTegn">
    <w:name w:val="Kommentaremne Tegn"/>
    <w:basedOn w:val="KommentartekstTegn"/>
    <w:link w:val="Kommentaremne"/>
    <w:uiPriority w:val="99"/>
    <w:semiHidden/>
    <w:rsid w:val="001E6528"/>
    <w:rPr>
      <w:rFonts w:ascii="Arial" w:hAnsi="Arial"/>
      <w:b/>
      <w:bCs/>
      <w:sz w:val="20"/>
      <w:szCs w:val="20"/>
    </w:rPr>
  </w:style>
  <w:style w:type="paragraph" w:styleId="Liste">
    <w:name w:val="List"/>
    <w:basedOn w:val="Normal"/>
    <w:uiPriority w:val="99"/>
    <w:semiHidden/>
    <w:unhideWhenUsed/>
    <w:rsid w:val="001E6528"/>
    <w:pPr>
      <w:ind w:left="283" w:hanging="283"/>
      <w:contextualSpacing/>
    </w:pPr>
  </w:style>
  <w:style w:type="paragraph" w:styleId="Liste2">
    <w:name w:val="List 2"/>
    <w:basedOn w:val="Normal"/>
    <w:uiPriority w:val="99"/>
    <w:semiHidden/>
    <w:unhideWhenUsed/>
    <w:rsid w:val="001E6528"/>
    <w:pPr>
      <w:ind w:left="566" w:hanging="283"/>
      <w:contextualSpacing/>
    </w:pPr>
  </w:style>
  <w:style w:type="paragraph" w:styleId="Liste3">
    <w:name w:val="List 3"/>
    <w:basedOn w:val="Normal"/>
    <w:uiPriority w:val="99"/>
    <w:semiHidden/>
    <w:unhideWhenUsed/>
    <w:rsid w:val="001E6528"/>
    <w:pPr>
      <w:ind w:left="849" w:hanging="283"/>
      <w:contextualSpacing/>
    </w:pPr>
  </w:style>
  <w:style w:type="paragraph" w:styleId="Liste4">
    <w:name w:val="List 4"/>
    <w:basedOn w:val="Normal"/>
    <w:uiPriority w:val="99"/>
    <w:semiHidden/>
    <w:unhideWhenUsed/>
    <w:rsid w:val="001E6528"/>
    <w:pPr>
      <w:ind w:left="1132" w:hanging="283"/>
      <w:contextualSpacing/>
    </w:pPr>
  </w:style>
  <w:style w:type="paragraph" w:styleId="Liste5">
    <w:name w:val="List 5"/>
    <w:basedOn w:val="Normal"/>
    <w:uiPriority w:val="99"/>
    <w:semiHidden/>
    <w:unhideWhenUsed/>
    <w:rsid w:val="001E6528"/>
    <w:pPr>
      <w:ind w:left="1415" w:hanging="283"/>
      <w:contextualSpacing/>
    </w:pPr>
  </w:style>
  <w:style w:type="paragraph" w:styleId="Listeoverfigurer">
    <w:name w:val="table of figures"/>
    <w:basedOn w:val="Normal"/>
    <w:next w:val="Normal"/>
    <w:uiPriority w:val="99"/>
    <w:semiHidden/>
    <w:unhideWhenUsed/>
    <w:rsid w:val="001E6528"/>
    <w:pPr>
      <w:spacing w:after="0"/>
    </w:pPr>
  </w:style>
  <w:style w:type="paragraph" w:styleId="Mailsignatur">
    <w:name w:val="E-mail Signature"/>
    <w:basedOn w:val="Normal"/>
    <w:link w:val="MailsignaturTegn"/>
    <w:uiPriority w:val="99"/>
    <w:semiHidden/>
    <w:unhideWhenUsed/>
    <w:rsid w:val="001E6528"/>
    <w:pPr>
      <w:spacing w:after="0" w:line="240" w:lineRule="auto"/>
    </w:pPr>
  </w:style>
  <w:style w:type="character" w:customStyle="1" w:styleId="MailsignaturTegn">
    <w:name w:val="Mailsignatur Tegn"/>
    <w:basedOn w:val="Standardskrifttypeiafsnit"/>
    <w:link w:val="Mailsignatur"/>
    <w:uiPriority w:val="99"/>
    <w:semiHidden/>
    <w:rsid w:val="001E6528"/>
    <w:rPr>
      <w:rFonts w:ascii="Arial" w:hAnsi="Arial"/>
      <w:sz w:val="20"/>
    </w:rPr>
  </w:style>
  <w:style w:type="paragraph" w:styleId="Makrotekst">
    <w:name w:val="macro"/>
    <w:link w:val="MakrotekstTegn"/>
    <w:uiPriority w:val="99"/>
    <w:semiHidden/>
    <w:unhideWhenUsed/>
    <w:rsid w:val="001E652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1E6528"/>
    <w:rPr>
      <w:rFonts w:ascii="Consolas" w:hAnsi="Consolas"/>
      <w:sz w:val="20"/>
      <w:szCs w:val="20"/>
    </w:rPr>
  </w:style>
  <w:style w:type="paragraph" w:styleId="Modtageradresse">
    <w:name w:val="envelope address"/>
    <w:basedOn w:val="Normal"/>
    <w:uiPriority w:val="99"/>
    <w:semiHidden/>
    <w:unhideWhenUsed/>
    <w:rsid w:val="001E652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1E6528"/>
    <w:rPr>
      <w:rFonts w:ascii="Times New Roman" w:hAnsi="Times New Roman" w:cs="Times New Roman"/>
      <w:sz w:val="24"/>
      <w:szCs w:val="24"/>
    </w:rPr>
  </w:style>
  <w:style w:type="paragraph" w:styleId="Normalindrykning">
    <w:name w:val="Normal Indent"/>
    <w:basedOn w:val="Normal"/>
    <w:uiPriority w:val="99"/>
    <w:semiHidden/>
    <w:unhideWhenUsed/>
    <w:rsid w:val="001E6528"/>
    <w:pPr>
      <w:ind w:left="1304"/>
    </w:pPr>
  </w:style>
  <w:style w:type="paragraph" w:styleId="Noteoverskrift">
    <w:name w:val="Note Heading"/>
    <w:basedOn w:val="Normal"/>
    <w:next w:val="Normal"/>
    <w:link w:val="NoteoverskriftTegn"/>
    <w:uiPriority w:val="99"/>
    <w:semiHidden/>
    <w:unhideWhenUsed/>
    <w:rsid w:val="001E6528"/>
    <w:pPr>
      <w:spacing w:after="0" w:line="240" w:lineRule="auto"/>
    </w:pPr>
  </w:style>
  <w:style w:type="character" w:customStyle="1" w:styleId="NoteoverskriftTegn">
    <w:name w:val="Noteoverskrift Tegn"/>
    <w:basedOn w:val="Standardskrifttypeiafsnit"/>
    <w:link w:val="Noteoverskrift"/>
    <w:uiPriority w:val="99"/>
    <w:semiHidden/>
    <w:rsid w:val="001E6528"/>
    <w:rPr>
      <w:rFonts w:ascii="Arial" w:hAnsi="Arial"/>
      <w:sz w:val="20"/>
    </w:rPr>
  </w:style>
  <w:style w:type="paragraph" w:styleId="Opstilling-forts">
    <w:name w:val="List Continue"/>
    <w:basedOn w:val="Normal"/>
    <w:uiPriority w:val="99"/>
    <w:semiHidden/>
    <w:unhideWhenUsed/>
    <w:rsid w:val="001E6528"/>
    <w:pPr>
      <w:spacing w:after="120"/>
      <w:ind w:left="283"/>
      <w:contextualSpacing/>
    </w:pPr>
  </w:style>
  <w:style w:type="paragraph" w:styleId="Opstilling-forts2">
    <w:name w:val="List Continue 2"/>
    <w:basedOn w:val="Normal"/>
    <w:uiPriority w:val="99"/>
    <w:semiHidden/>
    <w:unhideWhenUsed/>
    <w:rsid w:val="001E6528"/>
    <w:pPr>
      <w:spacing w:after="120"/>
      <w:ind w:left="566"/>
      <w:contextualSpacing/>
    </w:pPr>
  </w:style>
  <w:style w:type="paragraph" w:styleId="Opstilling-forts3">
    <w:name w:val="List Continue 3"/>
    <w:basedOn w:val="Normal"/>
    <w:uiPriority w:val="99"/>
    <w:semiHidden/>
    <w:unhideWhenUsed/>
    <w:rsid w:val="001E6528"/>
    <w:pPr>
      <w:spacing w:after="120"/>
      <w:ind w:left="849"/>
      <w:contextualSpacing/>
    </w:pPr>
  </w:style>
  <w:style w:type="paragraph" w:styleId="Opstilling-forts4">
    <w:name w:val="List Continue 4"/>
    <w:basedOn w:val="Normal"/>
    <w:uiPriority w:val="99"/>
    <w:semiHidden/>
    <w:unhideWhenUsed/>
    <w:rsid w:val="001E6528"/>
    <w:pPr>
      <w:spacing w:after="120"/>
      <w:ind w:left="1132"/>
      <w:contextualSpacing/>
    </w:pPr>
  </w:style>
  <w:style w:type="paragraph" w:styleId="Opstilling-forts5">
    <w:name w:val="List Continue 5"/>
    <w:basedOn w:val="Normal"/>
    <w:uiPriority w:val="99"/>
    <w:semiHidden/>
    <w:unhideWhenUsed/>
    <w:rsid w:val="001E6528"/>
    <w:pPr>
      <w:spacing w:after="120"/>
      <w:ind w:left="1415"/>
      <w:contextualSpacing/>
    </w:pPr>
  </w:style>
  <w:style w:type="paragraph" w:styleId="Opstilling-punkttegn">
    <w:name w:val="List Bullet"/>
    <w:basedOn w:val="Normal"/>
    <w:uiPriority w:val="99"/>
    <w:semiHidden/>
    <w:unhideWhenUsed/>
    <w:rsid w:val="001E6528"/>
    <w:pPr>
      <w:numPr>
        <w:numId w:val="2"/>
      </w:numPr>
      <w:contextualSpacing/>
    </w:pPr>
  </w:style>
  <w:style w:type="paragraph" w:styleId="Opstilling-punkttegn2">
    <w:name w:val="List Bullet 2"/>
    <w:basedOn w:val="Normal"/>
    <w:uiPriority w:val="99"/>
    <w:semiHidden/>
    <w:unhideWhenUsed/>
    <w:rsid w:val="001E6528"/>
    <w:pPr>
      <w:numPr>
        <w:numId w:val="3"/>
      </w:numPr>
      <w:contextualSpacing/>
    </w:pPr>
  </w:style>
  <w:style w:type="paragraph" w:styleId="Opstilling-punkttegn3">
    <w:name w:val="List Bullet 3"/>
    <w:basedOn w:val="Normal"/>
    <w:uiPriority w:val="99"/>
    <w:semiHidden/>
    <w:unhideWhenUsed/>
    <w:rsid w:val="001E6528"/>
    <w:pPr>
      <w:numPr>
        <w:numId w:val="4"/>
      </w:numPr>
      <w:contextualSpacing/>
    </w:pPr>
  </w:style>
  <w:style w:type="paragraph" w:styleId="Opstilling-punkttegn4">
    <w:name w:val="List Bullet 4"/>
    <w:basedOn w:val="Normal"/>
    <w:uiPriority w:val="99"/>
    <w:semiHidden/>
    <w:unhideWhenUsed/>
    <w:rsid w:val="001E6528"/>
    <w:pPr>
      <w:numPr>
        <w:numId w:val="5"/>
      </w:numPr>
      <w:contextualSpacing/>
    </w:pPr>
  </w:style>
  <w:style w:type="paragraph" w:styleId="Opstilling-punkttegn5">
    <w:name w:val="List Bullet 5"/>
    <w:basedOn w:val="Normal"/>
    <w:uiPriority w:val="99"/>
    <w:semiHidden/>
    <w:unhideWhenUsed/>
    <w:rsid w:val="001E6528"/>
    <w:pPr>
      <w:numPr>
        <w:numId w:val="6"/>
      </w:numPr>
      <w:contextualSpacing/>
    </w:pPr>
  </w:style>
  <w:style w:type="paragraph" w:styleId="Opstilling-talellerbogst">
    <w:name w:val="List Number"/>
    <w:basedOn w:val="Normal"/>
    <w:uiPriority w:val="99"/>
    <w:semiHidden/>
    <w:unhideWhenUsed/>
    <w:rsid w:val="001E6528"/>
    <w:pPr>
      <w:numPr>
        <w:numId w:val="7"/>
      </w:numPr>
      <w:contextualSpacing/>
    </w:pPr>
  </w:style>
  <w:style w:type="paragraph" w:styleId="Opstilling-talellerbogst2">
    <w:name w:val="List Number 2"/>
    <w:basedOn w:val="Normal"/>
    <w:uiPriority w:val="99"/>
    <w:semiHidden/>
    <w:unhideWhenUsed/>
    <w:rsid w:val="001E6528"/>
    <w:pPr>
      <w:numPr>
        <w:numId w:val="8"/>
      </w:numPr>
      <w:contextualSpacing/>
    </w:pPr>
  </w:style>
  <w:style w:type="paragraph" w:styleId="Opstilling-talellerbogst3">
    <w:name w:val="List Number 3"/>
    <w:basedOn w:val="Normal"/>
    <w:uiPriority w:val="99"/>
    <w:semiHidden/>
    <w:unhideWhenUsed/>
    <w:rsid w:val="001E6528"/>
    <w:pPr>
      <w:numPr>
        <w:numId w:val="9"/>
      </w:numPr>
      <w:contextualSpacing/>
    </w:pPr>
  </w:style>
  <w:style w:type="paragraph" w:styleId="Opstilling-talellerbogst4">
    <w:name w:val="List Number 4"/>
    <w:basedOn w:val="Normal"/>
    <w:uiPriority w:val="99"/>
    <w:semiHidden/>
    <w:unhideWhenUsed/>
    <w:rsid w:val="001E6528"/>
    <w:pPr>
      <w:numPr>
        <w:numId w:val="10"/>
      </w:numPr>
      <w:contextualSpacing/>
    </w:pPr>
  </w:style>
  <w:style w:type="paragraph" w:styleId="Opstilling-talellerbogst5">
    <w:name w:val="List Number 5"/>
    <w:basedOn w:val="Normal"/>
    <w:uiPriority w:val="99"/>
    <w:semiHidden/>
    <w:unhideWhenUsed/>
    <w:rsid w:val="001E6528"/>
    <w:pPr>
      <w:numPr>
        <w:numId w:val="11"/>
      </w:numPr>
      <w:contextualSpacing/>
    </w:pPr>
  </w:style>
  <w:style w:type="character" w:customStyle="1" w:styleId="Overskrift1Tegn">
    <w:name w:val="Overskrift 1 Tegn"/>
    <w:basedOn w:val="Standardskrifttypeiafsnit"/>
    <w:link w:val="Overskrift1"/>
    <w:uiPriority w:val="9"/>
    <w:rsid w:val="001E6528"/>
    <w:rPr>
      <w:rFonts w:asciiTheme="majorHAnsi" w:eastAsiaTheme="majorEastAsia" w:hAnsiTheme="majorHAnsi" w:cstheme="majorBidi"/>
      <w:color w:val="365F91" w:themeColor="accent1" w:themeShade="BF"/>
      <w:sz w:val="32"/>
      <w:szCs w:val="32"/>
    </w:rPr>
  </w:style>
  <w:style w:type="paragraph" w:styleId="Overskrift">
    <w:name w:val="TOC Heading"/>
    <w:basedOn w:val="Overskrift1"/>
    <w:next w:val="Normal"/>
    <w:uiPriority w:val="39"/>
    <w:semiHidden/>
    <w:unhideWhenUsed/>
    <w:qFormat/>
    <w:rsid w:val="001E6528"/>
    <w:pPr>
      <w:outlineLvl w:val="9"/>
    </w:pPr>
  </w:style>
  <w:style w:type="character" w:customStyle="1" w:styleId="Overskrift2Tegn">
    <w:name w:val="Overskrift 2 Tegn"/>
    <w:basedOn w:val="Standardskrifttypeiafsnit"/>
    <w:link w:val="Overskrift2"/>
    <w:uiPriority w:val="9"/>
    <w:semiHidden/>
    <w:rsid w:val="001E6528"/>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1E6528"/>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1E6528"/>
    <w:rPr>
      <w:rFonts w:asciiTheme="majorHAnsi" w:eastAsiaTheme="majorEastAsia" w:hAnsiTheme="majorHAnsi" w:cstheme="majorBidi"/>
      <w:i/>
      <w:iCs/>
      <w:color w:val="365F91" w:themeColor="accent1" w:themeShade="BF"/>
      <w:sz w:val="20"/>
    </w:rPr>
  </w:style>
  <w:style w:type="character" w:customStyle="1" w:styleId="Overskrift5Tegn">
    <w:name w:val="Overskrift 5 Tegn"/>
    <w:basedOn w:val="Standardskrifttypeiafsnit"/>
    <w:link w:val="Overskrift5"/>
    <w:uiPriority w:val="9"/>
    <w:semiHidden/>
    <w:rsid w:val="001E6528"/>
    <w:rPr>
      <w:rFonts w:asciiTheme="majorHAnsi" w:eastAsiaTheme="majorEastAsia" w:hAnsiTheme="majorHAnsi" w:cstheme="majorBidi"/>
      <w:color w:val="365F91" w:themeColor="accent1" w:themeShade="BF"/>
      <w:sz w:val="20"/>
    </w:rPr>
  </w:style>
  <w:style w:type="character" w:customStyle="1" w:styleId="Overskrift6Tegn">
    <w:name w:val="Overskrift 6 Tegn"/>
    <w:basedOn w:val="Standardskrifttypeiafsnit"/>
    <w:link w:val="Overskrift6"/>
    <w:uiPriority w:val="9"/>
    <w:semiHidden/>
    <w:rsid w:val="001E6528"/>
    <w:rPr>
      <w:rFonts w:asciiTheme="majorHAnsi" w:eastAsiaTheme="majorEastAsia" w:hAnsiTheme="majorHAnsi" w:cstheme="majorBidi"/>
      <w:color w:val="243F60" w:themeColor="accent1" w:themeShade="7F"/>
      <w:sz w:val="20"/>
    </w:rPr>
  </w:style>
  <w:style w:type="character" w:customStyle="1" w:styleId="Overskrift7Tegn">
    <w:name w:val="Overskrift 7 Tegn"/>
    <w:basedOn w:val="Standardskrifttypeiafsnit"/>
    <w:link w:val="Overskrift7"/>
    <w:uiPriority w:val="9"/>
    <w:semiHidden/>
    <w:rsid w:val="001E6528"/>
    <w:rPr>
      <w:rFonts w:asciiTheme="majorHAnsi" w:eastAsiaTheme="majorEastAsia" w:hAnsiTheme="majorHAnsi" w:cstheme="majorBidi"/>
      <w:i/>
      <w:iCs/>
      <w:color w:val="243F60" w:themeColor="accent1" w:themeShade="7F"/>
      <w:sz w:val="20"/>
    </w:rPr>
  </w:style>
  <w:style w:type="character" w:customStyle="1" w:styleId="Overskrift8Tegn">
    <w:name w:val="Overskrift 8 Tegn"/>
    <w:basedOn w:val="Standardskrifttypeiafsnit"/>
    <w:link w:val="Overskrift8"/>
    <w:uiPriority w:val="9"/>
    <w:semiHidden/>
    <w:rsid w:val="001E652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1E6528"/>
    <w:rPr>
      <w:rFonts w:asciiTheme="majorHAnsi" w:eastAsiaTheme="majorEastAsia" w:hAnsiTheme="majorHAnsi" w:cstheme="majorBidi"/>
      <w:i/>
      <w:iCs/>
      <w:color w:val="272727" w:themeColor="text1" w:themeTint="D8"/>
      <w:sz w:val="21"/>
      <w:szCs w:val="21"/>
    </w:rPr>
  </w:style>
  <w:style w:type="paragraph" w:styleId="Sluthilsen">
    <w:name w:val="Closing"/>
    <w:basedOn w:val="Normal"/>
    <w:link w:val="SluthilsenTegn"/>
    <w:uiPriority w:val="99"/>
    <w:semiHidden/>
    <w:unhideWhenUsed/>
    <w:rsid w:val="001E6528"/>
    <w:pPr>
      <w:spacing w:after="0" w:line="240" w:lineRule="auto"/>
      <w:ind w:left="4252"/>
    </w:pPr>
  </w:style>
  <w:style w:type="character" w:customStyle="1" w:styleId="SluthilsenTegn">
    <w:name w:val="Sluthilsen Tegn"/>
    <w:basedOn w:val="Standardskrifttypeiafsnit"/>
    <w:link w:val="Sluthilsen"/>
    <w:uiPriority w:val="99"/>
    <w:semiHidden/>
    <w:rsid w:val="001E6528"/>
    <w:rPr>
      <w:rFonts w:ascii="Arial" w:hAnsi="Arial"/>
      <w:sz w:val="20"/>
    </w:rPr>
  </w:style>
  <w:style w:type="paragraph" w:styleId="Slutnotetekst">
    <w:name w:val="endnote text"/>
    <w:basedOn w:val="Normal"/>
    <w:link w:val="SlutnotetekstTegn"/>
    <w:uiPriority w:val="99"/>
    <w:semiHidden/>
    <w:unhideWhenUsed/>
    <w:rsid w:val="001E6528"/>
    <w:pPr>
      <w:spacing w:after="0" w:line="240" w:lineRule="auto"/>
    </w:pPr>
    <w:rPr>
      <w:szCs w:val="20"/>
    </w:rPr>
  </w:style>
  <w:style w:type="character" w:customStyle="1" w:styleId="SlutnotetekstTegn">
    <w:name w:val="Slutnotetekst Tegn"/>
    <w:basedOn w:val="Standardskrifttypeiafsnit"/>
    <w:link w:val="Slutnotetekst"/>
    <w:uiPriority w:val="99"/>
    <w:semiHidden/>
    <w:rsid w:val="001E6528"/>
    <w:rPr>
      <w:rFonts w:ascii="Arial" w:hAnsi="Arial"/>
      <w:sz w:val="20"/>
      <w:szCs w:val="20"/>
    </w:rPr>
  </w:style>
  <w:style w:type="paragraph" w:styleId="Starthilsen">
    <w:name w:val="Salutation"/>
    <w:basedOn w:val="Normal"/>
    <w:next w:val="Normal"/>
    <w:link w:val="StarthilsenTegn"/>
    <w:uiPriority w:val="99"/>
    <w:semiHidden/>
    <w:unhideWhenUsed/>
    <w:rsid w:val="001E6528"/>
  </w:style>
  <w:style w:type="character" w:customStyle="1" w:styleId="StarthilsenTegn">
    <w:name w:val="Starthilsen Tegn"/>
    <w:basedOn w:val="Standardskrifttypeiafsnit"/>
    <w:link w:val="Starthilsen"/>
    <w:uiPriority w:val="99"/>
    <w:semiHidden/>
    <w:rsid w:val="001E6528"/>
    <w:rPr>
      <w:rFonts w:ascii="Arial" w:hAnsi="Arial"/>
      <w:sz w:val="20"/>
    </w:rPr>
  </w:style>
  <w:style w:type="paragraph" w:styleId="Titel">
    <w:name w:val="Title"/>
    <w:basedOn w:val="Normal"/>
    <w:next w:val="Normal"/>
    <w:link w:val="TitelTegn"/>
    <w:uiPriority w:val="10"/>
    <w:qFormat/>
    <w:rsid w:val="001E65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E6528"/>
    <w:rPr>
      <w:rFonts w:asciiTheme="majorHAnsi" w:eastAsiaTheme="majorEastAsia" w:hAnsiTheme="majorHAnsi" w:cstheme="majorBidi"/>
      <w:spacing w:val="-10"/>
      <w:kern w:val="28"/>
      <w:sz w:val="56"/>
      <w:szCs w:val="56"/>
    </w:rPr>
  </w:style>
  <w:style w:type="paragraph" w:styleId="Underskrift">
    <w:name w:val="Signature"/>
    <w:basedOn w:val="Normal"/>
    <w:link w:val="UnderskriftTegn"/>
    <w:uiPriority w:val="99"/>
    <w:semiHidden/>
    <w:unhideWhenUsed/>
    <w:rsid w:val="001E6528"/>
    <w:pPr>
      <w:spacing w:after="0" w:line="240" w:lineRule="auto"/>
      <w:ind w:left="4252"/>
    </w:pPr>
  </w:style>
  <w:style w:type="character" w:customStyle="1" w:styleId="UnderskriftTegn">
    <w:name w:val="Underskrift Tegn"/>
    <w:basedOn w:val="Standardskrifttypeiafsnit"/>
    <w:link w:val="Underskrift"/>
    <w:uiPriority w:val="99"/>
    <w:semiHidden/>
    <w:rsid w:val="001E6528"/>
    <w:rPr>
      <w:rFonts w:ascii="Arial" w:hAnsi="Arial"/>
      <w:sz w:val="20"/>
    </w:rPr>
  </w:style>
  <w:style w:type="paragraph" w:styleId="Undertitel">
    <w:name w:val="Subtitle"/>
    <w:basedOn w:val="Normal"/>
    <w:next w:val="Normal"/>
    <w:link w:val="UndertitelTegn"/>
    <w:uiPriority w:val="11"/>
    <w:qFormat/>
    <w:rsid w:val="001E6528"/>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elTegn">
    <w:name w:val="Undertitel Tegn"/>
    <w:basedOn w:val="Standardskrifttypeiafsnit"/>
    <w:link w:val="Undertitel"/>
    <w:uiPriority w:val="11"/>
    <w:rsid w:val="001E6528"/>
    <w:rPr>
      <w:rFonts w:eastAsiaTheme="minorEastAsia"/>
      <w:color w:val="5A5A5A" w:themeColor="text1" w:themeTint="A5"/>
      <w:spacing w:val="15"/>
    </w:rPr>
  </w:style>
  <w:style w:type="character" w:styleId="BesgtLink">
    <w:name w:val="FollowedHyperlink"/>
    <w:basedOn w:val="Standardskrifttypeiafsnit"/>
    <w:uiPriority w:val="99"/>
    <w:semiHidden/>
    <w:unhideWhenUsed/>
    <w:rsid w:val="005B21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2233">
      <w:bodyDiv w:val="1"/>
      <w:marLeft w:val="0"/>
      <w:marRight w:val="0"/>
      <w:marTop w:val="0"/>
      <w:marBottom w:val="0"/>
      <w:divBdr>
        <w:top w:val="none" w:sz="0" w:space="0" w:color="auto"/>
        <w:left w:val="none" w:sz="0" w:space="0" w:color="auto"/>
        <w:bottom w:val="none" w:sz="0" w:space="0" w:color="auto"/>
        <w:right w:val="none" w:sz="0" w:space="0" w:color="auto"/>
      </w:divBdr>
    </w:div>
    <w:div w:id="74976747">
      <w:bodyDiv w:val="1"/>
      <w:marLeft w:val="0"/>
      <w:marRight w:val="0"/>
      <w:marTop w:val="0"/>
      <w:marBottom w:val="0"/>
      <w:divBdr>
        <w:top w:val="none" w:sz="0" w:space="0" w:color="auto"/>
        <w:left w:val="none" w:sz="0" w:space="0" w:color="auto"/>
        <w:bottom w:val="none" w:sz="0" w:space="0" w:color="auto"/>
        <w:right w:val="none" w:sz="0" w:space="0" w:color="auto"/>
      </w:divBdr>
    </w:div>
    <w:div w:id="173813612">
      <w:bodyDiv w:val="1"/>
      <w:marLeft w:val="0"/>
      <w:marRight w:val="0"/>
      <w:marTop w:val="0"/>
      <w:marBottom w:val="0"/>
      <w:divBdr>
        <w:top w:val="none" w:sz="0" w:space="0" w:color="auto"/>
        <w:left w:val="none" w:sz="0" w:space="0" w:color="auto"/>
        <w:bottom w:val="none" w:sz="0" w:space="0" w:color="auto"/>
        <w:right w:val="none" w:sz="0" w:space="0" w:color="auto"/>
      </w:divBdr>
    </w:div>
    <w:div w:id="238564212">
      <w:bodyDiv w:val="1"/>
      <w:marLeft w:val="0"/>
      <w:marRight w:val="0"/>
      <w:marTop w:val="0"/>
      <w:marBottom w:val="0"/>
      <w:divBdr>
        <w:top w:val="none" w:sz="0" w:space="0" w:color="auto"/>
        <w:left w:val="none" w:sz="0" w:space="0" w:color="auto"/>
        <w:bottom w:val="none" w:sz="0" w:space="0" w:color="auto"/>
        <w:right w:val="none" w:sz="0" w:space="0" w:color="auto"/>
      </w:divBdr>
    </w:div>
    <w:div w:id="262080142">
      <w:bodyDiv w:val="1"/>
      <w:marLeft w:val="0"/>
      <w:marRight w:val="0"/>
      <w:marTop w:val="0"/>
      <w:marBottom w:val="0"/>
      <w:divBdr>
        <w:top w:val="none" w:sz="0" w:space="0" w:color="auto"/>
        <w:left w:val="none" w:sz="0" w:space="0" w:color="auto"/>
        <w:bottom w:val="none" w:sz="0" w:space="0" w:color="auto"/>
        <w:right w:val="none" w:sz="0" w:space="0" w:color="auto"/>
      </w:divBdr>
    </w:div>
    <w:div w:id="342585329">
      <w:bodyDiv w:val="1"/>
      <w:marLeft w:val="0"/>
      <w:marRight w:val="0"/>
      <w:marTop w:val="0"/>
      <w:marBottom w:val="0"/>
      <w:divBdr>
        <w:top w:val="none" w:sz="0" w:space="0" w:color="auto"/>
        <w:left w:val="none" w:sz="0" w:space="0" w:color="auto"/>
        <w:bottom w:val="none" w:sz="0" w:space="0" w:color="auto"/>
        <w:right w:val="none" w:sz="0" w:space="0" w:color="auto"/>
      </w:divBdr>
    </w:div>
    <w:div w:id="354766537">
      <w:bodyDiv w:val="1"/>
      <w:marLeft w:val="0"/>
      <w:marRight w:val="0"/>
      <w:marTop w:val="0"/>
      <w:marBottom w:val="0"/>
      <w:divBdr>
        <w:top w:val="none" w:sz="0" w:space="0" w:color="auto"/>
        <w:left w:val="none" w:sz="0" w:space="0" w:color="auto"/>
        <w:bottom w:val="none" w:sz="0" w:space="0" w:color="auto"/>
        <w:right w:val="none" w:sz="0" w:space="0" w:color="auto"/>
      </w:divBdr>
    </w:div>
    <w:div w:id="388694923">
      <w:bodyDiv w:val="1"/>
      <w:marLeft w:val="0"/>
      <w:marRight w:val="0"/>
      <w:marTop w:val="0"/>
      <w:marBottom w:val="0"/>
      <w:divBdr>
        <w:top w:val="none" w:sz="0" w:space="0" w:color="auto"/>
        <w:left w:val="none" w:sz="0" w:space="0" w:color="auto"/>
        <w:bottom w:val="none" w:sz="0" w:space="0" w:color="auto"/>
        <w:right w:val="none" w:sz="0" w:space="0" w:color="auto"/>
      </w:divBdr>
    </w:div>
    <w:div w:id="469710395">
      <w:bodyDiv w:val="1"/>
      <w:marLeft w:val="0"/>
      <w:marRight w:val="0"/>
      <w:marTop w:val="0"/>
      <w:marBottom w:val="0"/>
      <w:divBdr>
        <w:top w:val="none" w:sz="0" w:space="0" w:color="auto"/>
        <w:left w:val="none" w:sz="0" w:space="0" w:color="auto"/>
        <w:bottom w:val="none" w:sz="0" w:space="0" w:color="auto"/>
        <w:right w:val="none" w:sz="0" w:space="0" w:color="auto"/>
      </w:divBdr>
    </w:div>
    <w:div w:id="508104100">
      <w:bodyDiv w:val="1"/>
      <w:marLeft w:val="0"/>
      <w:marRight w:val="0"/>
      <w:marTop w:val="0"/>
      <w:marBottom w:val="0"/>
      <w:divBdr>
        <w:top w:val="none" w:sz="0" w:space="0" w:color="auto"/>
        <w:left w:val="none" w:sz="0" w:space="0" w:color="auto"/>
        <w:bottom w:val="none" w:sz="0" w:space="0" w:color="auto"/>
        <w:right w:val="none" w:sz="0" w:space="0" w:color="auto"/>
      </w:divBdr>
    </w:div>
    <w:div w:id="628173458">
      <w:bodyDiv w:val="1"/>
      <w:marLeft w:val="0"/>
      <w:marRight w:val="0"/>
      <w:marTop w:val="0"/>
      <w:marBottom w:val="0"/>
      <w:divBdr>
        <w:top w:val="none" w:sz="0" w:space="0" w:color="auto"/>
        <w:left w:val="none" w:sz="0" w:space="0" w:color="auto"/>
        <w:bottom w:val="none" w:sz="0" w:space="0" w:color="auto"/>
        <w:right w:val="none" w:sz="0" w:space="0" w:color="auto"/>
      </w:divBdr>
    </w:div>
    <w:div w:id="656615856">
      <w:bodyDiv w:val="1"/>
      <w:marLeft w:val="0"/>
      <w:marRight w:val="0"/>
      <w:marTop w:val="0"/>
      <w:marBottom w:val="0"/>
      <w:divBdr>
        <w:top w:val="none" w:sz="0" w:space="0" w:color="auto"/>
        <w:left w:val="none" w:sz="0" w:space="0" w:color="auto"/>
        <w:bottom w:val="none" w:sz="0" w:space="0" w:color="auto"/>
        <w:right w:val="none" w:sz="0" w:space="0" w:color="auto"/>
      </w:divBdr>
    </w:div>
    <w:div w:id="666175843">
      <w:bodyDiv w:val="1"/>
      <w:marLeft w:val="0"/>
      <w:marRight w:val="0"/>
      <w:marTop w:val="0"/>
      <w:marBottom w:val="0"/>
      <w:divBdr>
        <w:top w:val="none" w:sz="0" w:space="0" w:color="auto"/>
        <w:left w:val="none" w:sz="0" w:space="0" w:color="auto"/>
        <w:bottom w:val="none" w:sz="0" w:space="0" w:color="auto"/>
        <w:right w:val="none" w:sz="0" w:space="0" w:color="auto"/>
      </w:divBdr>
    </w:div>
    <w:div w:id="693384198">
      <w:bodyDiv w:val="1"/>
      <w:marLeft w:val="0"/>
      <w:marRight w:val="0"/>
      <w:marTop w:val="0"/>
      <w:marBottom w:val="0"/>
      <w:divBdr>
        <w:top w:val="none" w:sz="0" w:space="0" w:color="auto"/>
        <w:left w:val="none" w:sz="0" w:space="0" w:color="auto"/>
        <w:bottom w:val="none" w:sz="0" w:space="0" w:color="auto"/>
        <w:right w:val="none" w:sz="0" w:space="0" w:color="auto"/>
      </w:divBdr>
    </w:div>
    <w:div w:id="788165753">
      <w:bodyDiv w:val="1"/>
      <w:marLeft w:val="0"/>
      <w:marRight w:val="0"/>
      <w:marTop w:val="0"/>
      <w:marBottom w:val="0"/>
      <w:divBdr>
        <w:top w:val="none" w:sz="0" w:space="0" w:color="auto"/>
        <w:left w:val="none" w:sz="0" w:space="0" w:color="auto"/>
        <w:bottom w:val="none" w:sz="0" w:space="0" w:color="auto"/>
        <w:right w:val="none" w:sz="0" w:space="0" w:color="auto"/>
      </w:divBdr>
    </w:div>
    <w:div w:id="865364696">
      <w:bodyDiv w:val="1"/>
      <w:marLeft w:val="0"/>
      <w:marRight w:val="0"/>
      <w:marTop w:val="0"/>
      <w:marBottom w:val="0"/>
      <w:divBdr>
        <w:top w:val="none" w:sz="0" w:space="0" w:color="auto"/>
        <w:left w:val="none" w:sz="0" w:space="0" w:color="auto"/>
        <w:bottom w:val="none" w:sz="0" w:space="0" w:color="auto"/>
        <w:right w:val="none" w:sz="0" w:space="0" w:color="auto"/>
      </w:divBdr>
    </w:div>
    <w:div w:id="887842297">
      <w:bodyDiv w:val="1"/>
      <w:marLeft w:val="0"/>
      <w:marRight w:val="0"/>
      <w:marTop w:val="0"/>
      <w:marBottom w:val="0"/>
      <w:divBdr>
        <w:top w:val="none" w:sz="0" w:space="0" w:color="auto"/>
        <w:left w:val="none" w:sz="0" w:space="0" w:color="auto"/>
        <w:bottom w:val="none" w:sz="0" w:space="0" w:color="auto"/>
        <w:right w:val="none" w:sz="0" w:space="0" w:color="auto"/>
      </w:divBdr>
    </w:div>
    <w:div w:id="919950437">
      <w:bodyDiv w:val="1"/>
      <w:marLeft w:val="0"/>
      <w:marRight w:val="0"/>
      <w:marTop w:val="0"/>
      <w:marBottom w:val="0"/>
      <w:divBdr>
        <w:top w:val="none" w:sz="0" w:space="0" w:color="auto"/>
        <w:left w:val="none" w:sz="0" w:space="0" w:color="auto"/>
        <w:bottom w:val="none" w:sz="0" w:space="0" w:color="auto"/>
        <w:right w:val="none" w:sz="0" w:space="0" w:color="auto"/>
      </w:divBdr>
    </w:div>
    <w:div w:id="947541013">
      <w:bodyDiv w:val="1"/>
      <w:marLeft w:val="0"/>
      <w:marRight w:val="0"/>
      <w:marTop w:val="0"/>
      <w:marBottom w:val="0"/>
      <w:divBdr>
        <w:top w:val="none" w:sz="0" w:space="0" w:color="auto"/>
        <w:left w:val="none" w:sz="0" w:space="0" w:color="auto"/>
        <w:bottom w:val="none" w:sz="0" w:space="0" w:color="auto"/>
        <w:right w:val="none" w:sz="0" w:space="0" w:color="auto"/>
      </w:divBdr>
    </w:div>
    <w:div w:id="1014117563">
      <w:bodyDiv w:val="1"/>
      <w:marLeft w:val="0"/>
      <w:marRight w:val="0"/>
      <w:marTop w:val="0"/>
      <w:marBottom w:val="0"/>
      <w:divBdr>
        <w:top w:val="none" w:sz="0" w:space="0" w:color="auto"/>
        <w:left w:val="none" w:sz="0" w:space="0" w:color="auto"/>
        <w:bottom w:val="none" w:sz="0" w:space="0" w:color="auto"/>
        <w:right w:val="none" w:sz="0" w:space="0" w:color="auto"/>
      </w:divBdr>
    </w:div>
    <w:div w:id="1088379902">
      <w:bodyDiv w:val="1"/>
      <w:marLeft w:val="0"/>
      <w:marRight w:val="0"/>
      <w:marTop w:val="0"/>
      <w:marBottom w:val="0"/>
      <w:divBdr>
        <w:top w:val="none" w:sz="0" w:space="0" w:color="auto"/>
        <w:left w:val="none" w:sz="0" w:space="0" w:color="auto"/>
        <w:bottom w:val="none" w:sz="0" w:space="0" w:color="auto"/>
        <w:right w:val="none" w:sz="0" w:space="0" w:color="auto"/>
      </w:divBdr>
    </w:div>
    <w:div w:id="1094715426">
      <w:bodyDiv w:val="1"/>
      <w:marLeft w:val="0"/>
      <w:marRight w:val="0"/>
      <w:marTop w:val="0"/>
      <w:marBottom w:val="0"/>
      <w:divBdr>
        <w:top w:val="none" w:sz="0" w:space="0" w:color="auto"/>
        <w:left w:val="none" w:sz="0" w:space="0" w:color="auto"/>
        <w:bottom w:val="none" w:sz="0" w:space="0" w:color="auto"/>
        <w:right w:val="none" w:sz="0" w:space="0" w:color="auto"/>
      </w:divBdr>
    </w:div>
    <w:div w:id="1209412529">
      <w:bodyDiv w:val="1"/>
      <w:marLeft w:val="0"/>
      <w:marRight w:val="0"/>
      <w:marTop w:val="0"/>
      <w:marBottom w:val="0"/>
      <w:divBdr>
        <w:top w:val="none" w:sz="0" w:space="0" w:color="auto"/>
        <w:left w:val="none" w:sz="0" w:space="0" w:color="auto"/>
        <w:bottom w:val="none" w:sz="0" w:space="0" w:color="auto"/>
        <w:right w:val="none" w:sz="0" w:space="0" w:color="auto"/>
      </w:divBdr>
    </w:div>
    <w:div w:id="1326274848">
      <w:bodyDiv w:val="1"/>
      <w:marLeft w:val="0"/>
      <w:marRight w:val="0"/>
      <w:marTop w:val="0"/>
      <w:marBottom w:val="0"/>
      <w:divBdr>
        <w:top w:val="none" w:sz="0" w:space="0" w:color="auto"/>
        <w:left w:val="none" w:sz="0" w:space="0" w:color="auto"/>
        <w:bottom w:val="none" w:sz="0" w:space="0" w:color="auto"/>
        <w:right w:val="none" w:sz="0" w:space="0" w:color="auto"/>
      </w:divBdr>
    </w:div>
    <w:div w:id="1450010810">
      <w:bodyDiv w:val="1"/>
      <w:marLeft w:val="0"/>
      <w:marRight w:val="0"/>
      <w:marTop w:val="0"/>
      <w:marBottom w:val="0"/>
      <w:divBdr>
        <w:top w:val="none" w:sz="0" w:space="0" w:color="auto"/>
        <w:left w:val="none" w:sz="0" w:space="0" w:color="auto"/>
        <w:bottom w:val="none" w:sz="0" w:space="0" w:color="auto"/>
        <w:right w:val="none" w:sz="0" w:space="0" w:color="auto"/>
      </w:divBdr>
    </w:div>
    <w:div w:id="1551647152">
      <w:bodyDiv w:val="1"/>
      <w:marLeft w:val="0"/>
      <w:marRight w:val="0"/>
      <w:marTop w:val="0"/>
      <w:marBottom w:val="0"/>
      <w:divBdr>
        <w:top w:val="none" w:sz="0" w:space="0" w:color="auto"/>
        <w:left w:val="none" w:sz="0" w:space="0" w:color="auto"/>
        <w:bottom w:val="none" w:sz="0" w:space="0" w:color="auto"/>
        <w:right w:val="none" w:sz="0" w:space="0" w:color="auto"/>
      </w:divBdr>
    </w:div>
    <w:div w:id="1578055109">
      <w:bodyDiv w:val="1"/>
      <w:marLeft w:val="0"/>
      <w:marRight w:val="0"/>
      <w:marTop w:val="0"/>
      <w:marBottom w:val="0"/>
      <w:divBdr>
        <w:top w:val="none" w:sz="0" w:space="0" w:color="auto"/>
        <w:left w:val="none" w:sz="0" w:space="0" w:color="auto"/>
        <w:bottom w:val="none" w:sz="0" w:space="0" w:color="auto"/>
        <w:right w:val="none" w:sz="0" w:space="0" w:color="auto"/>
      </w:divBdr>
    </w:div>
    <w:div w:id="1639607996">
      <w:bodyDiv w:val="1"/>
      <w:marLeft w:val="0"/>
      <w:marRight w:val="0"/>
      <w:marTop w:val="0"/>
      <w:marBottom w:val="0"/>
      <w:divBdr>
        <w:top w:val="none" w:sz="0" w:space="0" w:color="auto"/>
        <w:left w:val="none" w:sz="0" w:space="0" w:color="auto"/>
        <w:bottom w:val="none" w:sz="0" w:space="0" w:color="auto"/>
        <w:right w:val="none" w:sz="0" w:space="0" w:color="auto"/>
      </w:divBdr>
    </w:div>
    <w:div w:id="1684435249">
      <w:bodyDiv w:val="1"/>
      <w:marLeft w:val="0"/>
      <w:marRight w:val="0"/>
      <w:marTop w:val="0"/>
      <w:marBottom w:val="0"/>
      <w:divBdr>
        <w:top w:val="none" w:sz="0" w:space="0" w:color="auto"/>
        <w:left w:val="none" w:sz="0" w:space="0" w:color="auto"/>
        <w:bottom w:val="none" w:sz="0" w:space="0" w:color="auto"/>
        <w:right w:val="none" w:sz="0" w:space="0" w:color="auto"/>
      </w:divBdr>
    </w:div>
    <w:div w:id="1728995943">
      <w:bodyDiv w:val="1"/>
      <w:marLeft w:val="0"/>
      <w:marRight w:val="0"/>
      <w:marTop w:val="0"/>
      <w:marBottom w:val="0"/>
      <w:divBdr>
        <w:top w:val="none" w:sz="0" w:space="0" w:color="auto"/>
        <w:left w:val="none" w:sz="0" w:space="0" w:color="auto"/>
        <w:bottom w:val="none" w:sz="0" w:space="0" w:color="auto"/>
        <w:right w:val="none" w:sz="0" w:space="0" w:color="auto"/>
      </w:divBdr>
    </w:div>
    <w:div w:id="1833833379">
      <w:bodyDiv w:val="1"/>
      <w:marLeft w:val="0"/>
      <w:marRight w:val="0"/>
      <w:marTop w:val="0"/>
      <w:marBottom w:val="0"/>
      <w:divBdr>
        <w:top w:val="none" w:sz="0" w:space="0" w:color="auto"/>
        <w:left w:val="none" w:sz="0" w:space="0" w:color="auto"/>
        <w:bottom w:val="none" w:sz="0" w:space="0" w:color="auto"/>
        <w:right w:val="none" w:sz="0" w:space="0" w:color="auto"/>
      </w:divBdr>
    </w:div>
    <w:div w:id="1952279444">
      <w:bodyDiv w:val="1"/>
      <w:marLeft w:val="0"/>
      <w:marRight w:val="0"/>
      <w:marTop w:val="0"/>
      <w:marBottom w:val="0"/>
      <w:divBdr>
        <w:top w:val="none" w:sz="0" w:space="0" w:color="auto"/>
        <w:left w:val="none" w:sz="0" w:space="0" w:color="auto"/>
        <w:bottom w:val="none" w:sz="0" w:space="0" w:color="auto"/>
        <w:right w:val="none" w:sz="0" w:space="0" w:color="auto"/>
      </w:divBdr>
    </w:div>
    <w:div w:id="2046521627">
      <w:bodyDiv w:val="1"/>
      <w:marLeft w:val="0"/>
      <w:marRight w:val="0"/>
      <w:marTop w:val="0"/>
      <w:marBottom w:val="0"/>
      <w:divBdr>
        <w:top w:val="none" w:sz="0" w:space="0" w:color="auto"/>
        <w:left w:val="none" w:sz="0" w:space="0" w:color="auto"/>
        <w:bottom w:val="none" w:sz="0" w:space="0" w:color="auto"/>
        <w:right w:val="none" w:sz="0" w:space="0" w:color="auto"/>
      </w:divBdr>
    </w:div>
    <w:div w:id="2080443061">
      <w:bodyDiv w:val="1"/>
      <w:marLeft w:val="0"/>
      <w:marRight w:val="0"/>
      <w:marTop w:val="0"/>
      <w:marBottom w:val="0"/>
      <w:divBdr>
        <w:top w:val="none" w:sz="0" w:space="0" w:color="auto"/>
        <w:left w:val="none" w:sz="0" w:space="0" w:color="auto"/>
        <w:bottom w:val="none" w:sz="0" w:space="0" w:color="auto"/>
        <w:right w:val="none" w:sz="0" w:space="0" w:color="auto"/>
      </w:divBdr>
    </w:div>
    <w:div w:id="2117678434">
      <w:bodyDiv w:val="1"/>
      <w:marLeft w:val="0"/>
      <w:marRight w:val="0"/>
      <w:marTop w:val="0"/>
      <w:marBottom w:val="0"/>
      <w:divBdr>
        <w:top w:val="none" w:sz="0" w:space="0" w:color="auto"/>
        <w:left w:val="none" w:sz="0" w:space="0" w:color="auto"/>
        <w:bottom w:val="none" w:sz="0" w:space="0" w:color="auto"/>
        <w:right w:val="none" w:sz="0" w:space="0" w:color="auto"/>
      </w:divBdr>
    </w:div>
    <w:div w:id="213575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kvalitetssikring.aau.dk/Strategiske+Uddannelsesdat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p\AppData\Roaming\Microsoft\Skabeloner\Dagsorden%20skabelon-%20Capti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6A922431AA457182D4949E4D06CCB9"/>
        <w:category>
          <w:name w:val="Generelt"/>
          <w:gallery w:val="placeholder"/>
        </w:category>
        <w:types>
          <w:type w:val="bbPlcHdr"/>
        </w:types>
        <w:behaviors>
          <w:behavior w:val="content"/>
        </w:behaviors>
        <w:guid w:val="{F72CB702-7EC1-43D8-AC27-ED6BC3CA3ABE}"/>
      </w:docPartPr>
      <w:docPartBody>
        <w:p w:rsidR="00CF1941" w:rsidRDefault="00C166F6">
          <w:pPr>
            <w:pStyle w:val="606A922431AA457182D4949E4D06CCB9"/>
          </w:pPr>
          <w:r>
            <w:rPr>
              <w:rStyle w:val="Pladsholdertekst"/>
            </w:rPr>
            <w:t>Indtast møde</w:t>
          </w:r>
          <w:r w:rsidRPr="00053703">
            <w:rPr>
              <w:rStyle w:val="Pladsholdertekst"/>
            </w:rPr>
            <w:t>.</w:t>
          </w:r>
        </w:p>
      </w:docPartBody>
    </w:docPart>
    <w:docPart>
      <w:docPartPr>
        <w:name w:val="96E3BC8F83E84EA6A84D51B4C801E61F"/>
        <w:category>
          <w:name w:val="Generelt"/>
          <w:gallery w:val="placeholder"/>
        </w:category>
        <w:types>
          <w:type w:val="bbPlcHdr"/>
        </w:types>
        <w:behaviors>
          <w:behavior w:val="content"/>
        </w:behaviors>
        <w:guid w:val="{62922BC5-2FFD-48FE-ACE2-6A4D730DEE38}"/>
      </w:docPartPr>
      <w:docPartBody>
        <w:p w:rsidR="00CF1941" w:rsidRDefault="00C166F6">
          <w:pPr>
            <w:pStyle w:val="96E3BC8F83E84EA6A84D51B4C801E61F"/>
          </w:pPr>
          <w:r>
            <w:rPr>
              <w:rStyle w:val="Pladsholdertekst"/>
            </w:rPr>
            <w:t>Indtast sted</w:t>
          </w:r>
        </w:p>
      </w:docPartBody>
    </w:docPart>
    <w:docPart>
      <w:docPartPr>
        <w:name w:val="99596AE56D2A48F28F4C6F7F9B82CE53"/>
        <w:category>
          <w:name w:val="Generelt"/>
          <w:gallery w:val="placeholder"/>
        </w:category>
        <w:types>
          <w:type w:val="bbPlcHdr"/>
        </w:types>
        <w:behaviors>
          <w:behavior w:val="content"/>
        </w:behaviors>
        <w:guid w:val="{53A405FA-0A78-4045-9EBB-4B0B515A6EAF}"/>
      </w:docPartPr>
      <w:docPartBody>
        <w:p w:rsidR="00CF1941" w:rsidRDefault="00C166F6">
          <w:pPr>
            <w:pStyle w:val="99596AE56D2A48F28F4C6F7F9B82CE53"/>
          </w:pPr>
          <w:r>
            <w:rPr>
              <w:rStyle w:val="Pladsholdertekst"/>
            </w:rPr>
            <w:t>Indtast deltagere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41"/>
    <w:rsid w:val="00002954"/>
    <w:rsid w:val="0003245D"/>
    <w:rsid w:val="000513E2"/>
    <w:rsid w:val="00061E1D"/>
    <w:rsid w:val="00073007"/>
    <w:rsid w:val="00073BA7"/>
    <w:rsid w:val="00082D36"/>
    <w:rsid w:val="000B35D7"/>
    <w:rsid w:val="000B7EC3"/>
    <w:rsid w:val="001668C4"/>
    <w:rsid w:val="001B665C"/>
    <w:rsid w:val="001C1C70"/>
    <w:rsid w:val="001C6640"/>
    <w:rsid w:val="001D0B75"/>
    <w:rsid w:val="001F051A"/>
    <w:rsid w:val="0020218B"/>
    <w:rsid w:val="00202E6D"/>
    <w:rsid w:val="00246D37"/>
    <w:rsid w:val="00283BF6"/>
    <w:rsid w:val="002A5493"/>
    <w:rsid w:val="002B19E7"/>
    <w:rsid w:val="002E6B02"/>
    <w:rsid w:val="00322454"/>
    <w:rsid w:val="00323C81"/>
    <w:rsid w:val="00333EF7"/>
    <w:rsid w:val="00373410"/>
    <w:rsid w:val="00393153"/>
    <w:rsid w:val="00410919"/>
    <w:rsid w:val="004313D5"/>
    <w:rsid w:val="004850D8"/>
    <w:rsid w:val="004E3352"/>
    <w:rsid w:val="00551C06"/>
    <w:rsid w:val="005B3BF4"/>
    <w:rsid w:val="00617A81"/>
    <w:rsid w:val="00622B5C"/>
    <w:rsid w:val="006569BB"/>
    <w:rsid w:val="00656EC5"/>
    <w:rsid w:val="006572E6"/>
    <w:rsid w:val="006A6F79"/>
    <w:rsid w:val="006B3E0A"/>
    <w:rsid w:val="006C1845"/>
    <w:rsid w:val="006C4435"/>
    <w:rsid w:val="00791CDB"/>
    <w:rsid w:val="007A3346"/>
    <w:rsid w:val="00821859"/>
    <w:rsid w:val="00824F32"/>
    <w:rsid w:val="0087247C"/>
    <w:rsid w:val="00874A42"/>
    <w:rsid w:val="008C319B"/>
    <w:rsid w:val="008D7600"/>
    <w:rsid w:val="00971828"/>
    <w:rsid w:val="00990DA0"/>
    <w:rsid w:val="00A00969"/>
    <w:rsid w:val="00A11902"/>
    <w:rsid w:val="00A55138"/>
    <w:rsid w:val="00A70B27"/>
    <w:rsid w:val="00A82407"/>
    <w:rsid w:val="00AA069A"/>
    <w:rsid w:val="00AD641A"/>
    <w:rsid w:val="00AE2266"/>
    <w:rsid w:val="00AF3944"/>
    <w:rsid w:val="00B17055"/>
    <w:rsid w:val="00B639D2"/>
    <w:rsid w:val="00BB677C"/>
    <w:rsid w:val="00BC4D3C"/>
    <w:rsid w:val="00C166F6"/>
    <w:rsid w:val="00C52007"/>
    <w:rsid w:val="00CB62B5"/>
    <w:rsid w:val="00CC592F"/>
    <w:rsid w:val="00CE1689"/>
    <w:rsid w:val="00CF1941"/>
    <w:rsid w:val="00D25350"/>
    <w:rsid w:val="00D33565"/>
    <w:rsid w:val="00D7624D"/>
    <w:rsid w:val="00D813AC"/>
    <w:rsid w:val="00D835AE"/>
    <w:rsid w:val="00DF147D"/>
    <w:rsid w:val="00E21469"/>
    <w:rsid w:val="00E36208"/>
    <w:rsid w:val="00E43EE8"/>
    <w:rsid w:val="00E52125"/>
    <w:rsid w:val="00E66604"/>
    <w:rsid w:val="00E679FD"/>
    <w:rsid w:val="00E71D44"/>
    <w:rsid w:val="00EA1055"/>
    <w:rsid w:val="00EB13B3"/>
    <w:rsid w:val="00EB7ECB"/>
    <w:rsid w:val="00EC2291"/>
    <w:rsid w:val="00EC3D63"/>
    <w:rsid w:val="00EC5838"/>
    <w:rsid w:val="00F118A7"/>
    <w:rsid w:val="00F25873"/>
    <w:rsid w:val="00FA0833"/>
    <w:rsid w:val="00FA0FBE"/>
    <w:rsid w:val="00FD0BCB"/>
    <w:rsid w:val="00FD39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93153"/>
    <w:rPr>
      <w:color w:val="808080"/>
    </w:rPr>
  </w:style>
  <w:style w:type="paragraph" w:customStyle="1" w:styleId="606A922431AA457182D4949E4D06CCB9">
    <w:name w:val="606A922431AA457182D4949E4D06CCB9"/>
  </w:style>
  <w:style w:type="paragraph" w:customStyle="1" w:styleId="96E3BC8F83E84EA6A84D51B4C801E61F">
    <w:name w:val="96E3BC8F83E84EA6A84D51B4C801E61F"/>
  </w:style>
  <w:style w:type="paragraph" w:customStyle="1" w:styleId="99596AE56D2A48F28F4C6F7F9B82CE53">
    <w:name w:val="99596AE56D2A48F28F4C6F7F9B82CE53"/>
  </w:style>
  <w:style w:type="paragraph" w:customStyle="1" w:styleId="A4A0D68DDF3A4A31848FC57575F37F56">
    <w:name w:val="A4A0D68DDF3A4A31848FC57575F37F56"/>
  </w:style>
  <w:style w:type="paragraph" w:customStyle="1" w:styleId="7A624E8781BB4195BFA9EF1141934FD3">
    <w:name w:val="7A624E8781BB4195BFA9EF1141934FD3"/>
  </w:style>
  <w:style w:type="paragraph" w:customStyle="1" w:styleId="612C544C9D5C43708FE512864EC99320">
    <w:name w:val="612C544C9D5C43708FE512864EC99320"/>
  </w:style>
  <w:style w:type="paragraph" w:customStyle="1" w:styleId="D2AC6865FABC4589AB79D75B8A5B7311">
    <w:name w:val="D2AC6865FABC4589AB79D75B8A5B7311"/>
    <w:rsid w:val="00990DA0"/>
  </w:style>
  <w:style w:type="paragraph" w:customStyle="1" w:styleId="FBECD02040284B6A93421FCB4E720D7D">
    <w:name w:val="FBECD02040284B6A93421FCB4E720D7D"/>
    <w:rsid w:val="00990DA0"/>
  </w:style>
  <w:style w:type="paragraph" w:customStyle="1" w:styleId="C14F0A968A30425AAB4CB19A0A4843E8">
    <w:name w:val="C14F0A968A30425AAB4CB19A0A4843E8"/>
    <w:rsid w:val="00410919"/>
  </w:style>
  <w:style w:type="paragraph" w:customStyle="1" w:styleId="C6965A00C681464891B6CA332EEA2028">
    <w:name w:val="C6965A00C681464891B6CA332EEA2028"/>
    <w:rsid w:val="00410919"/>
  </w:style>
  <w:style w:type="paragraph" w:customStyle="1" w:styleId="70FB0FD585554BCE8E4A09FE6FE755D8">
    <w:name w:val="70FB0FD585554BCE8E4A09FE6FE755D8"/>
    <w:rsid w:val="004E3352"/>
  </w:style>
  <w:style w:type="paragraph" w:customStyle="1" w:styleId="9D23B42384AC403FBC72F880F5D69104">
    <w:name w:val="9D23B42384AC403FBC72F880F5D69104"/>
    <w:rsid w:val="001F051A"/>
    <w:pPr>
      <w:spacing w:after="160" w:line="259" w:lineRule="auto"/>
    </w:pPr>
  </w:style>
  <w:style w:type="paragraph" w:customStyle="1" w:styleId="927042ED66AC4801AC560088027DBB16">
    <w:name w:val="927042ED66AC4801AC560088027DBB16"/>
    <w:rsid w:val="001F051A"/>
    <w:pPr>
      <w:spacing w:after="160" w:line="259" w:lineRule="auto"/>
    </w:pPr>
  </w:style>
  <w:style w:type="paragraph" w:customStyle="1" w:styleId="17D6CF79F75746D6B649F455641DF55A">
    <w:name w:val="17D6CF79F75746D6B649F455641DF55A"/>
    <w:rsid w:val="001F051A"/>
    <w:pPr>
      <w:spacing w:after="160" w:line="259" w:lineRule="auto"/>
    </w:pPr>
  </w:style>
  <w:style w:type="paragraph" w:customStyle="1" w:styleId="2BD9210AF6454FC9A88DEECA945C339B">
    <w:name w:val="2BD9210AF6454FC9A88DEECA945C339B"/>
    <w:rsid w:val="001F051A"/>
    <w:pPr>
      <w:spacing w:after="160" w:line="259" w:lineRule="auto"/>
    </w:pPr>
  </w:style>
  <w:style w:type="paragraph" w:customStyle="1" w:styleId="F6CA845153744266996F866399B876CA">
    <w:name w:val="F6CA845153744266996F866399B876CA"/>
    <w:rsid w:val="006569BB"/>
    <w:pPr>
      <w:spacing w:after="160" w:line="259" w:lineRule="auto"/>
    </w:pPr>
  </w:style>
  <w:style w:type="paragraph" w:customStyle="1" w:styleId="9EE8229B41834DB3B86DA84A83172895">
    <w:name w:val="9EE8229B41834DB3B86DA84A83172895"/>
    <w:rsid w:val="00A82407"/>
    <w:pPr>
      <w:spacing w:after="160" w:line="259" w:lineRule="auto"/>
    </w:pPr>
  </w:style>
  <w:style w:type="paragraph" w:customStyle="1" w:styleId="C99AEBC232D34159A1BFB9E0C886EB7B">
    <w:name w:val="C99AEBC232D34159A1BFB9E0C886EB7B"/>
    <w:rsid w:val="00622B5C"/>
    <w:pPr>
      <w:spacing w:after="160" w:line="259" w:lineRule="auto"/>
    </w:pPr>
  </w:style>
  <w:style w:type="paragraph" w:customStyle="1" w:styleId="2B3BB0348BAA46219640E1352249BD48">
    <w:name w:val="2B3BB0348BAA46219640E1352249BD48"/>
    <w:rsid w:val="00622B5C"/>
    <w:pPr>
      <w:spacing w:after="160" w:line="259" w:lineRule="auto"/>
    </w:pPr>
  </w:style>
  <w:style w:type="paragraph" w:customStyle="1" w:styleId="5F9DBF8BC3F44B18AC8FB65F5FD58E47">
    <w:name w:val="5F9DBF8BC3F44B18AC8FB65F5FD58E47"/>
    <w:rsid w:val="00B17055"/>
    <w:pPr>
      <w:spacing w:after="160" w:line="259" w:lineRule="auto"/>
    </w:pPr>
  </w:style>
  <w:style w:type="paragraph" w:customStyle="1" w:styleId="EB82108E5B2C46ACB341A99EFA639AB2">
    <w:name w:val="EB82108E5B2C46ACB341A99EFA639AB2"/>
    <w:rsid w:val="00AA069A"/>
    <w:pPr>
      <w:spacing w:after="160" w:line="259" w:lineRule="auto"/>
    </w:pPr>
  </w:style>
  <w:style w:type="paragraph" w:customStyle="1" w:styleId="AAF10CB2163E45F0B145FDE10D048092">
    <w:name w:val="AAF10CB2163E45F0B145FDE10D048092"/>
    <w:rsid w:val="00EC5838"/>
    <w:pPr>
      <w:spacing w:after="160" w:line="259" w:lineRule="auto"/>
    </w:pPr>
  </w:style>
  <w:style w:type="paragraph" w:customStyle="1" w:styleId="B72D5D47E1CE4B66A1449C845C86D9B1">
    <w:name w:val="B72D5D47E1CE4B66A1449C845C86D9B1"/>
    <w:rsid w:val="001D0B75"/>
    <w:pPr>
      <w:spacing w:after="160" w:line="259" w:lineRule="auto"/>
    </w:pPr>
  </w:style>
  <w:style w:type="paragraph" w:customStyle="1" w:styleId="CDF8B25C205D45EC9587CAEC6FDAEB3C">
    <w:name w:val="CDF8B25C205D45EC9587CAEC6FDAEB3C"/>
    <w:rsid w:val="00FA0FBE"/>
    <w:pPr>
      <w:spacing w:after="160" w:line="259" w:lineRule="auto"/>
    </w:pPr>
  </w:style>
  <w:style w:type="paragraph" w:customStyle="1" w:styleId="7735A1DE08B14DF69707C38B34428830">
    <w:name w:val="7735A1DE08B14DF69707C38B34428830"/>
    <w:rsid w:val="00073007"/>
    <w:pPr>
      <w:spacing w:after="160" w:line="259" w:lineRule="auto"/>
    </w:pPr>
  </w:style>
  <w:style w:type="paragraph" w:customStyle="1" w:styleId="565640C3DDC44245AC421A92AE9109E7">
    <w:name w:val="565640C3DDC44245AC421A92AE9109E7"/>
    <w:rsid w:val="003931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record>
    <Content id="letter_date">
      <Value>2013-11-14T00:00:00</Value>
    </Content>
    <officer/>
  </record>
  <case>
    <Content id="file_no">
      <Value/>
    </Content>
    <officer/>
  </case>
  <address/>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40A74-1A97-4149-BD65-5B9F7E7DAF5A}">
  <ds:schemaRefs>
    <ds:schemaRef ds:uri="Captia"/>
  </ds:schemaRefs>
</ds:datastoreItem>
</file>

<file path=customXml/itemProps2.xml><?xml version="1.0" encoding="utf-8"?>
<ds:datastoreItem xmlns:ds="http://schemas.openxmlformats.org/officeDocument/2006/customXml" ds:itemID="{FD5A97B9-D0D2-4AFD-A8AC-59CB7680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Dagsorden skabelon- Captia</Template>
  <TotalTime>624</TotalTime>
  <Pages>4</Pages>
  <Words>1209</Words>
  <Characters>7979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Dellgren Knudsen</dc:creator>
  <cp:lastModifiedBy>Christina Dellgren Knudsen</cp:lastModifiedBy>
  <cp:revision>26</cp:revision>
  <cp:lastPrinted>2018-11-12T08:52:00Z</cp:lastPrinted>
  <dcterms:created xsi:type="dcterms:W3CDTF">2018-10-22T09:50:00Z</dcterms:created>
  <dcterms:modified xsi:type="dcterms:W3CDTF">2018-11-13T13:30:00Z</dcterms:modified>
</cp:coreProperties>
</file>